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5665D">
      <w:r>
        <w:t>OŠ VJEKOSLAVA KALEBA</w:t>
      </w:r>
    </w:p>
    <w:p w14:paraId="61CE8C1C">
      <w:r>
        <w:t>PUT LUKE 2, 22240 TISNO</w:t>
      </w:r>
    </w:p>
    <w:p w14:paraId="392AB77E">
      <w:r>
        <w:t>OIB: 03878220834</w:t>
      </w:r>
    </w:p>
    <w:p w14:paraId="6AA52175">
      <w:pPr>
        <w:jc w:val="center"/>
        <w:rPr>
          <w:u w:val="single"/>
        </w:rPr>
      </w:pPr>
      <w:r>
        <w:rPr>
          <w:rFonts w:hint="default"/>
          <w:u w:val="single"/>
          <w:lang w:val="hr-HR"/>
        </w:rPr>
        <w:t>KOLOVOZ</w:t>
      </w:r>
      <w:r>
        <w:rPr>
          <w:u w:val="single"/>
        </w:rPr>
        <w:t xml:space="preserve"> 2026.</w:t>
      </w:r>
    </w:p>
    <w:p w14:paraId="177EA8AB"/>
    <w:p w14:paraId="447EEAC6">
      <w:r>
        <w:t>Zakon o proračunu obavezuje primjenu načela transparentnosti, što podrazumijeva pravodobno objavljivanje vrijednosnih dokumenata, podataka i informiranja na sustavan način. Člankom 144.stavak 10. Zakona, propisana je obaveza javne objave o trošenju sredstava.</w:t>
      </w:r>
    </w:p>
    <w:p w14:paraId="59C4FDB8"/>
    <w:p w14:paraId="27B37C57">
      <w:r>
        <w:t xml:space="preserve">Naknada poslodavca zbog nezapošljavanja osoba s invaliditetom za </w:t>
      </w:r>
      <w:r>
        <w:rPr>
          <w:rFonts w:hint="default"/>
          <w:lang w:val="hr-HR"/>
        </w:rPr>
        <w:t>Kolovoz</w:t>
      </w:r>
      <w:r>
        <w:t xml:space="preserve"> 2026.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531"/>
      </w:tblGrid>
      <w:tr w14:paraId="2D464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7DA2B40B">
            <w:pPr>
              <w:spacing w:after="0" w:line="240" w:lineRule="auto"/>
            </w:pPr>
            <w:r>
              <w:t>PLATITELJ</w:t>
            </w:r>
          </w:p>
        </w:tc>
        <w:tc>
          <w:tcPr>
            <w:tcW w:w="4531" w:type="dxa"/>
          </w:tcPr>
          <w:p w14:paraId="65E214D6">
            <w:pPr>
              <w:spacing w:after="0" w:line="240" w:lineRule="auto"/>
            </w:pPr>
            <w:r>
              <w:t>MINISTARSTVO ZNANOSITI I OBRAZOVANJA</w:t>
            </w:r>
          </w:p>
        </w:tc>
      </w:tr>
      <w:tr w14:paraId="185C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7BF4D242">
            <w:pPr>
              <w:spacing w:after="0" w:line="240" w:lineRule="auto"/>
            </w:pPr>
            <w:r>
              <w:t>PRIMATELJ</w:t>
            </w:r>
          </w:p>
        </w:tc>
        <w:tc>
          <w:tcPr>
            <w:tcW w:w="4531" w:type="dxa"/>
          </w:tcPr>
          <w:p w14:paraId="7A332D47">
            <w:pPr>
              <w:spacing w:after="0" w:line="240" w:lineRule="auto"/>
              <w:jc w:val="center"/>
            </w:pPr>
            <w:r>
              <w:t>DRŽAVNI PRORAČUN</w:t>
            </w:r>
          </w:p>
        </w:tc>
      </w:tr>
      <w:tr w14:paraId="4A7A2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4023AE40">
            <w:pPr>
              <w:spacing w:after="0" w:line="240" w:lineRule="auto"/>
            </w:pPr>
            <w:r>
              <w:t>SJEDIŠTE PRIMATELJA</w:t>
            </w:r>
          </w:p>
        </w:tc>
        <w:tc>
          <w:tcPr>
            <w:tcW w:w="4531" w:type="dxa"/>
          </w:tcPr>
          <w:p w14:paraId="33E099D4">
            <w:pPr>
              <w:spacing w:after="0" w:line="240" w:lineRule="auto"/>
              <w:jc w:val="center"/>
            </w:pPr>
            <w:r>
              <w:t>ZAGREB</w:t>
            </w:r>
          </w:p>
        </w:tc>
      </w:tr>
      <w:tr w14:paraId="5F221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4B0D8249">
            <w:pPr>
              <w:spacing w:after="0" w:line="240" w:lineRule="auto"/>
            </w:pPr>
            <w:r>
              <w:t>OIB PRIMATELJA</w:t>
            </w:r>
          </w:p>
        </w:tc>
        <w:tc>
          <w:tcPr>
            <w:tcW w:w="4531" w:type="dxa"/>
          </w:tcPr>
          <w:p w14:paraId="604C0328">
            <w:pPr>
              <w:spacing w:after="0" w:line="240" w:lineRule="auto"/>
              <w:jc w:val="center"/>
            </w:pPr>
            <w:r>
              <w:t>90000000001</w:t>
            </w:r>
          </w:p>
        </w:tc>
      </w:tr>
      <w:tr w14:paraId="43976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38F946DC">
            <w:pPr>
              <w:spacing w:after="0" w:line="240" w:lineRule="auto"/>
            </w:pPr>
            <w:r>
              <w:t>KONTO</w:t>
            </w:r>
          </w:p>
        </w:tc>
        <w:tc>
          <w:tcPr>
            <w:tcW w:w="4531" w:type="dxa"/>
          </w:tcPr>
          <w:p w14:paraId="4E202E27">
            <w:pPr>
              <w:spacing w:after="0" w:line="240" w:lineRule="auto"/>
              <w:jc w:val="center"/>
            </w:pPr>
            <w:r>
              <w:t>3295</w:t>
            </w:r>
          </w:p>
        </w:tc>
      </w:tr>
      <w:tr w14:paraId="6E8A1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23135FAD">
            <w:pPr>
              <w:spacing w:after="0" w:line="240" w:lineRule="auto"/>
            </w:pPr>
            <w:r>
              <w:t>IZNOS</w:t>
            </w:r>
          </w:p>
        </w:tc>
        <w:tc>
          <w:tcPr>
            <w:tcW w:w="4531" w:type="dxa"/>
          </w:tcPr>
          <w:p w14:paraId="394A32C2">
            <w:pPr>
              <w:spacing w:after="0" w:line="240" w:lineRule="auto"/>
              <w:jc w:val="center"/>
            </w:pPr>
            <w:r>
              <w:t>0,00€</w:t>
            </w:r>
          </w:p>
        </w:tc>
      </w:tr>
    </w:tbl>
    <w:p w14:paraId="7C6808D3"/>
    <w:p w14:paraId="65D6628D"/>
    <w:p w14:paraId="5EC8D0C8">
      <w:r>
        <w:t xml:space="preserve">Isplata plaća i ostalih materijalnih prava za zaposlenike preko sustava COP-a (centralnog obračuna plaća) </w:t>
      </w:r>
    </w:p>
    <w:p w14:paraId="6FEFA1E2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531"/>
      </w:tblGrid>
      <w:tr w14:paraId="2DF63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9062" w:type="dxa"/>
            <w:gridSpan w:val="2"/>
          </w:tcPr>
          <w:p w14:paraId="09AC3191">
            <w:pPr>
              <w:spacing w:after="0" w:line="240" w:lineRule="auto"/>
              <w:jc w:val="center"/>
            </w:pPr>
            <w:r>
              <w:t>ISPLATA PLAĆA I OSTALIH MATERIJALNIH PRAVA ZA</w:t>
            </w:r>
            <w:r>
              <w:rPr>
                <w:rFonts w:hint="default"/>
                <w:lang w:val="hr-HR"/>
              </w:rPr>
              <w:t xml:space="preserve"> KOLOVOZ</w:t>
            </w:r>
            <w:r>
              <w:t xml:space="preserve"> 2026.</w:t>
            </w:r>
          </w:p>
        </w:tc>
      </w:tr>
      <w:tr w14:paraId="2045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58EC487D">
            <w:pPr>
              <w:spacing w:after="0" w:line="240" w:lineRule="auto"/>
            </w:pPr>
            <w:r>
              <w:t>3111-BRUTO PLAĆA</w:t>
            </w:r>
          </w:p>
        </w:tc>
        <w:tc>
          <w:tcPr>
            <w:tcW w:w="4531" w:type="dxa"/>
          </w:tcPr>
          <w:p w14:paraId="7BA5BCB9">
            <w:pPr>
              <w:spacing w:after="0" w:line="240" w:lineRule="auto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69.748,03</w:t>
            </w:r>
          </w:p>
        </w:tc>
      </w:tr>
      <w:tr w14:paraId="49A9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36817EF7">
            <w:pPr>
              <w:spacing w:after="0" w:line="240" w:lineRule="auto"/>
            </w:pPr>
            <w:r>
              <w:t>3132- DOPRINOSI ZA ZDRAVSTVENO OSIGURANJE</w:t>
            </w:r>
          </w:p>
        </w:tc>
        <w:tc>
          <w:tcPr>
            <w:tcW w:w="4531" w:type="dxa"/>
          </w:tcPr>
          <w:p w14:paraId="20F09C4E">
            <w:pPr>
              <w:spacing w:after="0" w:line="240" w:lineRule="auto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11.508,41</w:t>
            </w:r>
          </w:p>
        </w:tc>
      </w:tr>
      <w:tr w14:paraId="3EE7F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76C7A51C">
            <w:pPr>
              <w:spacing w:after="0" w:line="240" w:lineRule="auto"/>
            </w:pPr>
            <w:r>
              <w:t>3121- MATERIJALNA PRAVA ( NAGRADE)</w:t>
            </w:r>
          </w:p>
        </w:tc>
        <w:tc>
          <w:tcPr>
            <w:tcW w:w="4531" w:type="dxa"/>
          </w:tcPr>
          <w:p w14:paraId="641619C8">
            <w:pPr>
              <w:spacing w:after="0" w:line="240" w:lineRule="auto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882,88</w:t>
            </w:r>
          </w:p>
        </w:tc>
      </w:tr>
      <w:tr w14:paraId="0D837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64C2211D">
            <w:pPr>
              <w:spacing w:after="0" w:line="240" w:lineRule="auto"/>
            </w:pPr>
            <w:r>
              <w:t xml:space="preserve">3212- NAKNADA TROŠKOVA PRIJEVOZA </w:t>
            </w:r>
          </w:p>
        </w:tc>
        <w:tc>
          <w:tcPr>
            <w:tcW w:w="4531" w:type="dxa"/>
          </w:tcPr>
          <w:p w14:paraId="067D3C6A">
            <w:pPr>
              <w:spacing w:after="0" w:line="240" w:lineRule="auto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1.610,79</w:t>
            </w:r>
          </w:p>
        </w:tc>
      </w:tr>
      <w:tr w14:paraId="67E9F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0694983A">
            <w:pPr>
              <w:spacing w:after="0" w:line="240" w:lineRule="auto"/>
            </w:pPr>
            <w:r>
              <w:t>UKUPNO</w:t>
            </w:r>
          </w:p>
        </w:tc>
        <w:tc>
          <w:tcPr>
            <w:tcW w:w="4531" w:type="dxa"/>
          </w:tcPr>
          <w:p w14:paraId="0DA0ABC3">
            <w:pPr>
              <w:spacing w:after="0" w:line="240" w:lineRule="auto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83.750,11</w:t>
            </w:r>
            <w:bookmarkStart w:id="0" w:name="_GoBack"/>
            <w:bookmarkEnd w:id="0"/>
          </w:p>
        </w:tc>
      </w:tr>
    </w:tbl>
    <w:p w14:paraId="5916138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0E"/>
    <w:rsid w:val="000071E1"/>
    <w:rsid w:val="00041B90"/>
    <w:rsid w:val="00080D5C"/>
    <w:rsid w:val="000D2E48"/>
    <w:rsid w:val="000D5422"/>
    <w:rsid w:val="00151547"/>
    <w:rsid w:val="00171B13"/>
    <w:rsid w:val="002323D3"/>
    <w:rsid w:val="00256CBF"/>
    <w:rsid w:val="00275E1C"/>
    <w:rsid w:val="00316F98"/>
    <w:rsid w:val="00335A37"/>
    <w:rsid w:val="003F7B81"/>
    <w:rsid w:val="004028C7"/>
    <w:rsid w:val="004160B7"/>
    <w:rsid w:val="00474223"/>
    <w:rsid w:val="004844B8"/>
    <w:rsid w:val="004F4F88"/>
    <w:rsid w:val="005441CD"/>
    <w:rsid w:val="0057208D"/>
    <w:rsid w:val="00597543"/>
    <w:rsid w:val="005B3C77"/>
    <w:rsid w:val="00641F2B"/>
    <w:rsid w:val="006444CD"/>
    <w:rsid w:val="00721236"/>
    <w:rsid w:val="00782226"/>
    <w:rsid w:val="007B66E4"/>
    <w:rsid w:val="007C75B7"/>
    <w:rsid w:val="00802162"/>
    <w:rsid w:val="00852176"/>
    <w:rsid w:val="008735D0"/>
    <w:rsid w:val="00935123"/>
    <w:rsid w:val="009A55ED"/>
    <w:rsid w:val="009D0A4B"/>
    <w:rsid w:val="009D4BDC"/>
    <w:rsid w:val="00A04D25"/>
    <w:rsid w:val="00A80298"/>
    <w:rsid w:val="00AF61FE"/>
    <w:rsid w:val="00B145EB"/>
    <w:rsid w:val="00B279CD"/>
    <w:rsid w:val="00C32812"/>
    <w:rsid w:val="00C37E78"/>
    <w:rsid w:val="00D32ADF"/>
    <w:rsid w:val="00D72022"/>
    <w:rsid w:val="00DF0E7B"/>
    <w:rsid w:val="00E167F2"/>
    <w:rsid w:val="00E31954"/>
    <w:rsid w:val="00E422A4"/>
    <w:rsid w:val="00E56B0E"/>
    <w:rsid w:val="00FA7AEF"/>
    <w:rsid w:val="744B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791</Characters>
  <Lines>6</Lines>
  <Paragraphs>1</Paragraphs>
  <TotalTime>125</TotalTime>
  <ScaleCrop>false</ScaleCrop>
  <LinksUpToDate>false</LinksUpToDate>
  <CharactersWithSpaces>880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2024-09-02T10:10:00Z</dcterms:created>
  <dc:creator>Hermina Karaga</dc:creator>
  <cp:lastModifiedBy>OŠ Vjekoslava Kaleba</cp:lastModifiedBy>
  <dcterms:modified xsi:type="dcterms:W3CDTF">2026-09-30T10:32:15Z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eyJoZGlkIjoiYjU3MDllZjQxOGY1MTg4MDc4ZGUyZTRhOTc4ODY5NTQifQ==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C59A2F03326743A0ADAC5789FAD7CC6D_12</vt:lpwstr>
  </property>
</Properties>
</file>