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6C21" w14:textId="77777777" w:rsidR="006B4457" w:rsidRDefault="006B4457" w:rsidP="006B4457">
      <w:pPr>
        <w:rPr>
          <w:b/>
          <w:bCs/>
          <w:sz w:val="28"/>
          <w:szCs w:val="28"/>
        </w:rPr>
      </w:pPr>
    </w:p>
    <w:p w14:paraId="4B6DEE41" w14:textId="34BCBD9E" w:rsidR="006B4457" w:rsidRDefault="006B4457" w:rsidP="006B4457">
      <w:pPr>
        <w:pStyle w:val="Naslov1"/>
        <w:ind w:left="3395" w:right="3657"/>
        <w:jc w:val="center"/>
      </w:pPr>
      <w:r>
        <w:t xml:space="preserve">ELEMENTI I KRITERIJI OCJENJIVANJA- GLAZBENA KULTURA </w:t>
      </w:r>
      <w:r w:rsidR="00DC368B">
        <w:t>4</w:t>
      </w:r>
      <w:r>
        <w:t>. razred</w:t>
      </w:r>
    </w:p>
    <w:p w14:paraId="33CAE431" w14:textId="1AE5171E" w:rsidR="006B4457" w:rsidRPr="007E0A42" w:rsidRDefault="006B4457" w:rsidP="006B4457">
      <w:pPr>
        <w:rPr>
          <w:sz w:val="28"/>
          <w:szCs w:val="28"/>
        </w:rPr>
      </w:pPr>
      <w:r w:rsidRPr="007E0A42">
        <w:rPr>
          <w:b/>
          <w:bCs/>
          <w:sz w:val="28"/>
          <w:szCs w:val="28"/>
        </w:rPr>
        <w:t>Učiteljica</w:t>
      </w:r>
      <w:r w:rsidRPr="007E0A42">
        <w:rPr>
          <w:sz w:val="28"/>
          <w:szCs w:val="28"/>
        </w:rPr>
        <w:t xml:space="preserve">: Danka Oreb Jajac </w:t>
      </w:r>
    </w:p>
    <w:p w14:paraId="09A10A84" w14:textId="77777777" w:rsidR="006B4457" w:rsidRPr="007E0A42" w:rsidRDefault="006B4457" w:rsidP="006B4457">
      <w:pPr>
        <w:rPr>
          <w:sz w:val="28"/>
          <w:szCs w:val="28"/>
        </w:rPr>
      </w:pPr>
      <w:r w:rsidRPr="007E0A42">
        <w:rPr>
          <w:b/>
          <w:bCs/>
          <w:sz w:val="28"/>
          <w:szCs w:val="28"/>
        </w:rPr>
        <w:t>Načini i postupci vrednovanja</w:t>
      </w:r>
      <w:r w:rsidRPr="007E0A42">
        <w:rPr>
          <w:sz w:val="28"/>
          <w:szCs w:val="28"/>
        </w:rPr>
        <w:t>: individualno, skupno, usmeno i pismeno</w:t>
      </w:r>
    </w:p>
    <w:p w14:paraId="021D0DD9" w14:textId="77777777" w:rsidR="006B4457" w:rsidRDefault="006B4457" w:rsidP="006B4457">
      <w:pPr>
        <w:pStyle w:val="Tijeloteksta"/>
        <w:rPr>
          <w:b/>
          <w:sz w:val="26"/>
        </w:rPr>
      </w:pPr>
    </w:p>
    <w:p w14:paraId="2FA8F189" w14:textId="77777777" w:rsidR="006B4457" w:rsidRDefault="006B4457" w:rsidP="006B4457">
      <w:pPr>
        <w:pStyle w:val="Tijeloteksta"/>
        <w:spacing w:before="162" w:line="276" w:lineRule="auto"/>
        <w:ind w:left="116" w:right="371"/>
        <w:jc w:val="both"/>
      </w:pPr>
      <w:r>
        <w:t>Vrednovanje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permanentna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suradnička</w:t>
      </w:r>
      <w:r>
        <w:rPr>
          <w:spacing w:val="-12"/>
        </w:rPr>
        <w:t xml:space="preserve"> </w:t>
      </w:r>
      <w:r>
        <w:t>aktivnost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razredu.</w:t>
      </w:r>
      <w:r>
        <w:rPr>
          <w:spacing w:val="-9"/>
        </w:rPr>
        <w:t xml:space="preserve"> </w:t>
      </w:r>
      <w:r>
        <w:t>Učenici</w:t>
      </w:r>
      <w:r>
        <w:rPr>
          <w:spacing w:val="-9"/>
        </w:rPr>
        <w:t xml:space="preserve"> </w:t>
      </w:r>
      <w:r>
        <w:t>sami</w:t>
      </w:r>
      <w:r>
        <w:rPr>
          <w:spacing w:val="-9"/>
        </w:rPr>
        <w:t xml:space="preserve"> </w:t>
      </w:r>
      <w:r>
        <w:t>trebaju</w:t>
      </w:r>
      <w:r>
        <w:rPr>
          <w:spacing w:val="-9"/>
        </w:rPr>
        <w:t xml:space="preserve"> </w:t>
      </w:r>
      <w:r>
        <w:t>procijeniti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čemu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bili</w:t>
      </w:r>
      <w:r>
        <w:rPr>
          <w:spacing w:val="-9"/>
        </w:rPr>
        <w:t xml:space="preserve"> </w:t>
      </w:r>
      <w:r>
        <w:rPr>
          <w:spacing w:val="2"/>
        </w:rPr>
        <w:t>dobri,</w:t>
      </w:r>
      <w:r>
        <w:rPr>
          <w:spacing w:val="-10"/>
        </w:rPr>
        <w:t xml:space="preserve"> </w:t>
      </w:r>
      <w:r>
        <w:t>gdje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njihov</w:t>
      </w:r>
      <w:r>
        <w:rPr>
          <w:spacing w:val="-13"/>
        </w:rPr>
        <w:t xml:space="preserve"> </w:t>
      </w:r>
      <w:r>
        <w:t xml:space="preserve">uspjeh, koje su mogućnosti njihova daljnjeg napretka i individualnog razvoja sposobnosti. Motivacija za učenje </w:t>
      </w:r>
      <w:r>
        <w:rPr>
          <w:spacing w:val="-3"/>
        </w:rPr>
        <w:t xml:space="preserve">ne </w:t>
      </w:r>
      <w:r>
        <w:t xml:space="preserve">bi trebala biti </w:t>
      </w:r>
      <w:r>
        <w:rPr>
          <w:spacing w:val="2"/>
        </w:rPr>
        <w:t xml:space="preserve">vanjska, </w:t>
      </w:r>
      <w:r>
        <w:t xml:space="preserve">usmjerena na samu ocjenu, već </w:t>
      </w:r>
      <w:r>
        <w:rPr>
          <w:spacing w:val="-3"/>
        </w:rPr>
        <w:t xml:space="preserve">na </w:t>
      </w:r>
      <w:r>
        <w:t>učenikov razvoj, napredak i uspjeh u predmetu.</w:t>
      </w:r>
    </w:p>
    <w:p w14:paraId="471D8711" w14:textId="77777777" w:rsidR="00DC368B" w:rsidRDefault="00DC368B" w:rsidP="00DC368B">
      <w:pPr>
        <w:pStyle w:val="Tijeloteksta"/>
        <w:spacing w:before="200" w:line="276" w:lineRule="auto"/>
        <w:ind w:left="116" w:right="386"/>
        <w:jc w:val="both"/>
      </w:pPr>
      <w:r>
        <w:t xml:space="preserve">Prema Pravilniku o praćenju i ocjenjivanju učenika neophodno je imati najmanje dvije ocjene u pojedinom polugodištu iz svakog elementa, a elementi u glazbenoj kulturi su: </w:t>
      </w:r>
      <w:r w:rsidRPr="00C60A01">
        <w:rPr>
          <w:b/>
          <w:bCs/>
        </w:rPr>
        <w:t>Izražavanje glazbom i uz glazbu</w:t>
      </w:r>
      <w:r>
        <w:t xml:space="preserve"> ( točka 1.) te </w:t>
      </w:r>
      <w:r w:rsidRPr="00C60A01">
        <w:rPr>
          <w:b/>
          <w:bCs/>
        </w:rPr>
        <w:t>Slušanje i poznavanje glazbe</w:t>
      </w:r>
      <w:r>
        <w:t xml:space="preserve"> (točke 2. i 3). </w:t>
      </w:r>
    </w:p>
    <w:p w14:paraId="52D3640D" w14:textId="77777777" w:rsidR="00DC368B" w:rsidRDefault="00DC368B" w:rsidP="00DC368B">
      <w:pPr>
        <w:pStyle w:val="Odlomakpopisa"/>
        <w:numPr>
          <w:ilvl w:val="0"/>
          <w:numId w:val="1"/>
        </w:numPr>
        <w:tabs>
          <w:tab w:val="left" w:pos="837"/>
        </w:tabs>
        <w:spacing w:before="202"/>
        <w:rPr>
          <w:sz w:val="24"/>
        </w:rPr>
      </w:pPr>
      <w:r>
        <w:rPr>
          <w:sz w:val="24"/>
        </w:rPr>
        <w:t>pjevanje i sviranje – lijepo i razgovijetno pjevanje, aktivno i precizno sviranje, prepoznavanje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pjesama-u svakom polugodištu učenik će napamet pjevati jednu pjesmu po vlastitom izboru a koju je naučio na nastavi. Može je pjevati solo, u duetu, </w:t>
      </w:r>
      <w:proofErr w:type="spellStart"/>
      <w:r>
        <w:rPr>
          <w:sz w:val="24"/>
        </w:rPr>
        <w:t>tecetu</w:t>
      </w:r>
      <w:proofErr w:type="spellEnd"/>
      <w:r>
        <w:rPr>
          <w:sz w:val="24"/>
        </w:rPr>
        <w:t xml:space="preserve"> ili kvartetu te dobiti dvije ocjene. Ukoliko tekst pjesme nije naučio napamet, može čitati iz udžbenika ali najviše ocjene za tu izvedbu mogu biti 2 četvorke. </w:t>
      </w:r>
    </w:p>
    <w:p w14:paraId="12B22E80" w14:textId="77777777" w:rsidR="00DC368B" w:rsidRDefault="00DC368B" w:rsidP="00DC368B">
      <w:pPr>
        <w:pStyle w:val="Odlomakpopisa"/>
        <w:numPr>
          <w:ilvl w:val="0"/>
          <w:numId w:val="1"/>
        </w:numPr>
        <w:tabs>
          <w:tab w:val="left" w:pos="837"/>
        </w:tabs>
        <w:spacing w:before="40"/>
        <w:rPr>
          <w:sz w:val="24"/>
        </w:rPr>
      </w:pPr>
      <w:r>
        <w:rPr>
          <w:sz w:val="24"/>
        </w:rPr>
        <w:t xml:space="preserve">ritam, intonacija i notno pismo – analiza pjesama (notne vrijednosti, glazbeni oblik, sadržaj i vrsta pjesme, glazbene oznake)- dva puta po polugodištu će učenik usmeno ili pismeno (kratke , deset minutne provjere) biti ispitan. </w:t>
      </w:r>
    </w:p>
    <w:p w14:paraId="58AEADEE" w14:textId="4FC1C7E8" w:rsidR="00DC368B" w:rsidRDefault="00DC368B" w:rsidP="00DC368B">
      <w:pPr>
        <w:pStyle w:val="Odlomakpopisa"/>
        <w:numPr>
          <w:ilvl w:val="0"/>
          <w:numId w:val="1"/>
        </w:numPr>
        <w:tabs>
          <w:tab w:val="left" w:pos="837"/>
        </w:tabs>
        <w:spacing w:before="40" w:line="278" w:lineRule="auto"/>
        <w:ind w:right="373"/>
        <w:rPr>
          <w:sz w:val="24"/>
        </w:rPr>
      </w:pPr>
      <w:r>
        <w:rPr>
          <w:sz w:val="24"/>
        </w:rPr>
        <w:t>osnove</w:t>
      </w:r>
      <w:r>
        <w:rPr>
          <w:spacing w:val="1"/>
          <w:sz w:val="24"/>
        </w:rPr>
        <w:t xml:space="preserve"> </w:t>
      </w:r>
      <w:r>
        <w:rPr>
          <w:sz w:val="24"/>
        </w:rPr>
        <w:t>glazbene</w:t>
      </w:r>
      <w:r>
        <w:rPr>
          <w:spacing w:val="-3"/>
          <w:sz w:val="24"/>
        </w:rPr>
        <w:t xml:space="preserve"> </w:t>
      </w:r>
      <w:r>
        <w:rPr>
          <w:sz w:val="24"/>
        </w:rPr>
        <w:t>umjetnosti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aktivno</w:t>
      </w:r>
      <w:r>
        <w:rPr>
          <w:spacing w:val="-4"/>
          <w:sz w:val="24"/>
        </w:rPr>
        <w:t xml:space="preserve"> </w:t>
      </w:r>
      <w:r>
        <w:rPr>
          <w:sz w:val="24"/>
        </w:rPr>
        <w:t>slušanje</w:t>
      </w:r>
      <w:r>
        <w:rPr>
          <w:spacing w:val="-2"/>
          <w:sz w:val="24"/>
        </w:rPr>
        <w:t xml:space="preserve"> </w:t>
      </w:r>
      <w:r>
        <w:rPr>
          <w:sz w:val="24"/>
        </w:rPr>
        <w:t>glazbe –</w:t>
      </w:r>
      <w:r>
        <w:rPr>
          <w:spacing w:val="-4"/>
          <w:sz w:val="24"/>
        </w:rPr>
        <w:t xml:space="preserve"> </w:t>
      </w:r>
      <w:r>
        <w:rPr>
          <w:sz w:val="24"/>
        </w:rPr>
        <w:t>vođenje</w:t>
      </w:r>
      <w:r>
        <w:rPr>
          <w:spacing w:val="-6"/>
          <w:sz w:val="24"/>
        </w:rPr>
        <w:t xml:space="preserve"> </w:t>
      </w:r>
      <w:r>
        <w:rPr>
          <w:sz w:val="24"/>
        </w:rPr>
        <w:t>dnevnika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kajdanku</w:t>
      </w:r>
      <w:r>
        <w:rPr>
          <w:spacing w:val="-3"/>
          <w:sz w:val="24"/>
        </w:rPr>
        <w:t xml:space="preserve"> </w:t>
      </w:r>
      <w:r>
        <w:rPr>
          <w:sz w:val="24"/>
        </w:rPr>
        <w:t>(uočavanje</w:t>
      </w:r>
      <w:r>
        <w:rPr>
          <w:spacing w:val="-7"/>
          <w:sz w:val="24"/>
        </w:rPr>
        <w:t xml:space="preserve"> </w:t>
      </w:r>
      <w:r>
        <w:rPr>
          <w:sz w:val="24"/>
        </w:rPr>
        <w:t>izvođača,</w:t>
      </w:r>
      <w:r>
        <w:rPr>
          <w:spacing w:val="-3"/>
          <w:sz w:val="24"/>
        </w:rPr>
        <w:t xml:space="preserve"> </w:t>
      </w:r>
      <w:r>
        <w:rPr>
          <w:sz w:val="24"/>
        </w:rPr>
        <w:t>tempa,</w:t>
      </w:r>
      <w:r>
        <w:rPr>
          <w:spacing w:val="-4"/>
          <w:sz w:val="24"/>
        </w:rPr>
        <w:t xml:space="preserve"> </w:t>
      </w:r>
      <w:r>
        <w:rPr>
          <w:sz w:val="24"/>
        </w:rPr>
        <w:t>dinamike,</w:t>
      </w:r>
      <w:r>
        <w:rPr>
          <w:spacing w:val="1"/>
          <w:sz w:val="24"/>
        </w:rPr>
        <w:t xml:space="preserve"> </w:t>
      </w:r>
      <w:r>
        <w:rPr>
          <w:sz w:val="24"/>
        </w:rPr>
        <w:t>metra,</w:t>
      </w:r>
      <w:r>
        <w:rPr>
          <w:spacing w:val="-8"/>
          <w:sz w:val="24"/>
        </w:rPr>
        <w:t xml:space="preserve"> </w:t>
      </w:r>
      <w:r>
        <w:rPr>
          <w:sz w:val="24"/>
        </w:rPr>
        <w:t>sloga, stila, oblika, glazbene vrste…) prepoznavanje skladbi, usvojenost osnovnih glazbenih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pojmova-do dva puta tijekom polugodišta, usmeno ili pismeno. </w:t>
      </w:r>
    </w:p>
    <w:p w14:paraId="40535D9A" w14:textId="77777777" w:rsidR="00DC368B" w:rsidRDefault="00DC368B" w:rsidP="00DC368B">
      <w:pPr>
        <w:pStyle w:val="Odlomakpopisa"/>
        <w:tabs>
          <w:tab w:val="left" w:pos="837"/>
        </w:tabs>
        <w:spacing w:before="40" w:line="278" w:lineRule="auto"/>
        <w:ind w:right="373" w:firstLine="0"/>
        <w:rPr>
          <w:sz w:val="24"/>
        </w:rPr>
      </w:pPr>
    </w:p>
    <w:p w14:paraId="485A76EA" w14:textId="77777777" w:rsidR="00DC368B" w:rsidRPr="00D97BF8" w:rsidRDefault="00DC368B" w:rsidP="00DC368B">
      <w:pPr>
        <w:tabs>
          <w:tab w:val="left" w:pos="837"/>
        </w:tabs>
        <w:spacing w:line="276" w:lineRule="auto"/>
        <w:ind w:right="389"/>
        <w:rPr>
          <w:sz w:val="24"/>
        </w:rPr>
      </w:pPr>
      <w:r w:rsidRPr="00D97BF8">
        <w:rPr>
          <w:sz w:val="24"/>
        </w:rPr>
        <w:t>Odgojni učinci rada – aktivno sudjelovanje u nastavi, kultura ponašanja na satu prema učenicima i učiteljici, praćenje glazbenih događaja, posjet koncertima i kazalištu, sudjelovanje u izvannastavnim aktivnostima i nastupima u školi i izvan</w:t>
      </w:r>
      <w:r w:rsidRPr="00D97BF8">
        <w:rPr>
          <w:spacing w:val="-7"/>
          <w:sz w:val="24"/>
        </w:rPr>
        <w:t xml:space="preserve"> </w:t>
      </w:r>
      <w:r w:rsidRPr="00D97BF8">
        <w:rPr>
          <w:sz w:val="24"/>
        </w:rPr>
        <w:t>nje.</w:t>
      </w:r>
    </w:p>
    <w:p w14:paraId="5190D309" w14:textId="77777777" w:rsidR="00DC368B" w:rsidRDefault="00DC368B" w:rsidP="00DC368B">
      <w:pPr>
        <w:pStyle w:val="Odlomakpopisa"/>
        <w:tabs>
          <w:tab w:val="left" w:pos="837"/>
        </w:tabs>
        <w:spacing w:line="276" w:lineRule="auto"/>
        <w:ind w:right="368" w:firstLine="0"/>
        <w:rPr>
          <w:sz w:val="24"/>
        </w:rPr>
      </w:pPr>
      <w:r>
        <w:rPr>
          <w:sz w:val="24"/>
        </w:rPr>
        <w:t>Uz klasično, usmeno ispitivanje, ocjenjuje se i odnos prema radu, nošenje pribora i izrada zadanih zadataka.</w:t>
      </w:r>
    </w:p>
    <w:p w14:paraId="3BFCECEB" w14:textId="77777777" w:rsidR="00DC368B" w:rsidRDefault="00DC368B" w:rsidP="00DC368B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  <w:r>
        <w:rPr>
          <w:sz w:val="24"/>
        </w:rPr>
        <w:t>Tri usmene opomene tijekom sata za ometanje nastave rezultirat će usmenim ispitivanjem obrađenog gradiva.</w:t>
      </w:r>
    </w:p>
    <w:p w14:paraId="7119B561" w14:textId="77777777" w:rsidR="00DC368B" w:rsidRDefault="00DC368B" w:rsidP="00DC368B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 xml:space="preserve">               </w:t>
      </w:r>
      <w:r w:rsidRPr="00C60A01">
        <w:rPr>
          <w:sz w:val="24"/>
        </w:rPr>
        <w:t>3 usmene pohvale rezultirat odličnom ocjenom</w:t>
      </w:r>
      <w:r>
        <w:rPr>
          <w:sz w:val="24"/>
        </w:rPr>
        <w:t>.</w:t>
      </w:r>
    </w:p>
    <w:p w14:paraId="73C4CECE" w14:textId="77777777" w:rsidR="006C10E7" w:rsidRPr="00C60A01" w:rsidRDefault="006C10E7" w:rsidP="00DC368B">
      <w:pPr>
        <w:tabs>
          <w:tab w:val="left" w:pos="837"/>
        </w:tabs>
        <w:spacing w:line="274" w:lineRule="exact"/>
        <w:rPr>
          <w:sz w:val="24"/>
        </w:rPr>
      </w:pPr>
    </w:p>
    <w:p w14:paraId="5433A9AE" w14:textId="77777777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15739CE2" w14:textId="378DE9F9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5A55D909" w14:textId="3C326272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603EA933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lastRenderedPageBreak/>
        <w:t>Članovi školskog pjevačkog zbora za svaki nastup  uz redovite dolaske na satove zbora, bit će nagrađeni odličnom ocjenom iz pjevanja.</w:t>
      </w:r>
    </w:p>
    <w:p w14:paraId="5EEDE6D0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</w:p>
    <w:p w14:paraId="67BC98DF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Učenik treba odgovarati SVE cjeline a ispraviti mora negativne ocjene. Ocjenu dovoljan mora ispraviti učenik koji želi odličan uspjeh.</w:t>
      </w:r>
    </w:p>
    <w:p w14:paraId="49417EA6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</w:p>
    <w:p w14:paraId="70A485C3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ZAKLJUČNA OCJENA proizlazi iz prosjeka:</w:t>
      </w:r>
    </w:p>
    <w:p w14:paraId="72AC7369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</w:p>
    <w:p w14:paraId="5CD480CC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Odličan (5) od 4,40-5,0</w:t>
      </w:r>
    </w:p>
    <w:p w14:paraId="5F5E0379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</w:p>
    <w:p w14:paraId="34B83258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Vrlo dobar (4) od 3,40-4,39</w:t>
      </w:r>
    </w:p>
    <w:p w14:paraId="19701756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</w:p>
    <w:p w14:paraId="7C3C0F03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Dobar (3) od 2,50-3,39</w:t>
      </w:r>
    </w:p>
    <w:p w14:paraId="2718DEF3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</w:p>
    <w:p w14:paraId="002DE9AC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  <w:r>
        <w:rPr>
          <w:sz w:val="24"/>
        </w:rPr>
        <w:t>Dovoljan (2) 1,50-2,49</w:t>
      </w:r>
    </w:p>
    <w:p w14:paraId="7C6A1358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</w:p>
    <w:p w14:paraId="73F77DB6" w14:textId="789EA833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tbl>
      <w:tblPr>
        <w:tblStyle w:val="TableNormal"/>
        <w:tblpPr w:leftFromText="180" w:rightFromText="180" w:vertAnchor="page" w:horzAnchor="margin" w:tblpY="739"/>
        <w:tblW w:w="13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810"/>
        <w:gridCol w:w="3006"/>
        <w:gridCol w:w="2355"/>
        <w:gridCol w:w="2766"/>
        <w:gridCol w:w="2168"/>
      </w:tblGrid>
      <w:tr w:rsidR="006B4457" w14:paraId="1C511969" w14:textId="77777777" w:rsidTr="006B4457">
        <w:trPr>
          <w:trHeight w:val="260"/>
        </w:trPr>
        <w:tc>
          <w:tcPr>
            <w:tcW w:w="796" w:type="dxa"/>
          </w:tcPr>
          <w:p w14:paraId="3301F8FF" w14:textId="77777777" w:rsidR="006B4457" w:rsidRDefault="006B4457" w:rsidP="006B4457">
            <w:pPr>
              <w:pStyle w:val="TableParagraph"/>
              <w:rPr>
                <w:sz w:val="20"/>
              </w:rPr>
            </w:pPr>
            <w:bookmarkStart w:id="0" w:name="_Hlk82962636"/>
          </w:p>
        </w:tc>
        <w:tc>
          <w:tcPr>
            <w:tcW w:w="2810" w:type="dxa"/>
          </w:tcPr>
          <w:p w14:paraId="6DBA1EA8" w14:textId="77777777" w:rsidR="006B4457" w:rsidRDefault="006B4457" w:rsidP="006B4457">
            <w:pPr>
              <w:pStyle w:val="TableParagraph"/>
              <w:spacing w:line="256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ODLIČAN</w:t>
            </w:r>
          </w:p>
        </w:tc>
        <w:tc>
          <w:tcPr>
            <w:tcW w:w="3006" w:type="dxa"/>
          </w:tcPr>
          <w:p w14:paraId="183712F0" w14:textId="77777777" w:rsidR="006B4457" w:rsidRDefault="006B4457" w:rsidP="006B4457">
            <w:pPr>
              <w:pStyle w:val="TableParagraph"/>
              <w:spacing w:line="256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VRLO DOBAR</w:t>
            </w:r>
          </w:p>
        </w:tc>
        <w:tc>
          <w:tcPr>
            <w:tcW w:w="2355" w:type="dxa"/>
          </w:tcPr>
          <w:p w14:paraId="13DE3710" w14:textId="77777777" w:rsidR="006B4457" w:rsidRDefault="006B4457" w:rsidP="006B4457">
            <w:pPr>
              <w:pStyle w:val="TableParagraph"/>
              <w:spacing w:line="256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DOBAR</w:t>
            </w:r>
          </w:p>
        </w:tc>
        <w:tc>
          <w:tcPr>
            <w:tcW w:w="2766" w:type="dxa"/>
          </w:tcPr>
          <w:p w14:paraId="4EF32B4A" w14:textId="77777777" w:rsidR="006B4457" w:rsidRDefault="006B4457" w:rsidP="006B4457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DOVOLJAN</w:t>
            </w:r>
          </w:p>
        </w:tc>
        <w:tc>
          <w:tcPr>
            <w:tcW w:w="2168" w:type="dxa"/>
          </w:tcPr>
          <w:p w14:paraId="61D0A4DA" w14:textId="77777777" w:rsidR="006B4457" w:rsidRDefault="006B4457" w:rsidP="006B4457">
            <w:pPr>
              <w:pStyle w:val="TableParagraph"/>
              <w:spacing w:line="256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NEDOVOLJAN</w:t>
            </w:r>
          </w:p>
        </w:tc>
      </w:tr>
      <w:tr w:rsidR="006B4457" w14:paraId="2378A04D" w14:textId="77777777" w:rsidTr="006B4457">
        <w:trPr>
          <w:trHeight w:val="1198"/>
        </w:trPr>
        <w:tc>
          <w:tcPr>
            <w:tcW w:w="796" w:type="dxa"/>
            <w:textDirection w:val="btLr"/>
          </w:tcPr>
          <w:p w14:paraId="6E489F4B" w14:textId="77777777" w:rsidR="006B4457" w:rsidRDefault="006B4457" w:rsidP="006B4457">
            <w:pPr>
              <w:pStyle w:val="TableParagraph"/>
              <w:spacing w:before="8"/>
              <w:rPr>
                <w:sz w:val="30"/>
              </w:rPr>
            </w:pPr>
          </w:p>
          <w:p w14:paraId="7313EB64" w14:textId="77777777" w:rsidR="006B4457" w:rsidRDefault="006B4457" w:rsidP="006B4457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Pjevanje</w:t>
            </w:r>
            <w:proofErr w:type="spellEnd"/>
          </w:p>
        </w:tc>
        <w:tc>
          <w:tcPr>
            <w:tcW w:w="2810" w:type="dxa"/>
          </w:tcPr>
          <w:p w14:paraId="5E3A51F0" w14:textId="77777777" w:rsidR="006B4457" w:rsidRDefault="006B4457" w:rsidP="006B4457">
            <w:pPr>
              <w:pStyle w:val="TableParagraph"/>
              <w:ind w:left="214"/>
            </w:pPr>
            <w:proofErr w:type="spellStart"/>
            <w:r>
              <w:t>Lijepo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izražajno</w:t>
            </w:r>
            <w:proofErr w:type="spellEnd"/>
            <w:r>
              <w:t xml:space="preserve"> </w:t>
            </w:r>
            <w:proofErr w:type="spellStart"/>
            <w:r>
              <w:t>pjeva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poznavanjem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, </w:t>
            </w:r>
            <w:proofErr w:type="spellStart"/>
            <w:r>
              <w:t>intonativno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ritmički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sudjelovanje</w:t>
            </w:r>
            <w:proofErr w:type="spellEnd"/>
            <w:r>
              <w:t xml:space="preserve"> u</w:t>
            </w:r>
          </w:p>
          <w:p w14:paraId="7E6652B4" w14:textId="77777777" w:rsidR="006B4457" w:rsidRDefault="006B4457" w:rsidP="006B4457">
            <w:pPr>
              <w:pStyle w:val="TableParagraph"/>
              <w:spacing w:line="233" w:lineRule="exact"/>
              <w:ind w:left="214"/>
            </w:pPr>
            <w:proofErr w:type="spellStart"/>
            <w:r>
              <w:t>skupini</w:t>
            </w:r>
            <w:proofErr w:type="spellEnd"/>
            <w:r>
              <w:t>.</w:t>
            </w:r>
          </w:p>
        </w:tc>
        <w:tc>
          <w:tcPr>
            <w:tcW w:w="3006" w:type="dxa"/>
          </w:tcPr>
          <w:p w14:paraId="367FC086" w14:textId="77777777" w:rsidR="006B4457" w:rsidRDefault="006B4457" w:rsidP="006B4457">
            <w:pPr>
              <w:pStyle w:val="TableParagraph"/>
              <w:spacing w:before="7"/>
              <w:rPr>
                <w:sz w:val="32"/>
              </w:rPr>
            </w:pPr>
          </w:p>
          <w:p w14:paraId="5E099557" w14:textId="77777777" w:rsidR="006B4457" w:rsidRDefault="006B4457" w:rsidP="006B4457">
            <w:pPr>
              <w:pStyle w:val="TableParagraph"/>
              <w:spacing w:line="242" w:lineRule="auto"/>
              <w:ind w:left="213" w:right="351"/>
            </w:pPr>
            <w:r>
              <w:t xml:space="preserve">Za </w:t>
            </w:r>
            <w:proofErr w:type="spellStart"/>
            <w:r>
              <w:t>nijansu</w:t>
            </w:r>
            <w:proofErr w:type="spellEnd"/>
            <w:r>
              <w:t xml:space="preserve"> </w:t>
            </w:r>
            <w:proofErr w:type="spellStart"/>
            <w:r>
              <w:t>nesigurnija</w:t>
            </w:r>
            <w:proofErr w:type="spellEnd"/>
            <w:r>
              <w:t xml:space="preserve"> </w:t>
            </w:r>
            <w:proofErr w:type="spellStart"/>
            <w:r>
              <w:t>izvedba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ocjene</w:t>
            </w:r>
            <w:proofErr w:type="spellEnd"/>
            <w:r>
              <w:t xml:space="preserve"> </w:t>
            </w:r>
            <w:proofErr w:type="spellStart"/>
            <w:r>
              <w:t>odličan</w:t>
            </w:r>
            <w:proofErr w:type="spellEnd"/>
            <w:r>
              <w:t>.</w:t>
            </w:r>
          </w:p>
        </w:tc>
        <w:tc>
          <w:tcPr>
            <w:tcW w:w="2355" w:type="dxa"/>
          </w:tcPr>
          <w:p w14:paraId="30B32171" w14:textId="77777777" w:rsidR="006B4457" w:rsidRDefault="006B4457" w:rsidP="006B4457">
            <w:pPr>
              <w:pStyle w:val="TableParagraph"/>
              <w:spacing w:before="123"/>
              <w:ind w:left="217" w:right="248"/>
            </w:pP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sudjeluje</w:t>
            </w:r>
            <w:proofErr w:type="spellEnd"/>
            <w:r>
              <w:t xml:space="preserve">,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, </w:t>
            </w:r>
            <w:proofErr w:type="spellStart"/>
            <w:r>
              <w:t>nesiguran</w:t>
            </w:r>
            <w:proofErr w:type="spellEnd"/>
            <w:r>
              <w:t xml:space="preserve"> u </w:t>
            </w:r>
            <w:proofErr w:type="spellStart"/>
            <w:r>
              <w:t>izvedbi</w:t>
            </w:r>
            <w:proofErr w:type="spellEnd"/>
            <w:r>
              <w:t>.</w:t>
            </w:r>
          </w:p>
        </w:tc>
        <w:tc>
          <w:tcPr>
            <w:tcW w:w="2766" w:type="dxa"/>
          </w:tcPr>
          <w:p w14:paraId="6316C909" w14:textId="77777777" w:rsidR="006B4457" w:rsidRDefault="006B4457" w:rsidP="006B4457">
            <w:pPr>
              <w:pStyle w:val="TableParagraph"/>
              <w:spacing w:before="123"/>
              <w:ind w:left="214"/>
            </w:pP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poznaje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melodiju</w:t>
            </w:r>
            <w:proofErr w:type="spellEnd"/>
            <w:r>
              <w:t xml:space="preserve">, </w:t>
            </w:r>
            <w:proofErr w:type="spellStart"/>
            <w:r>
              <w:t>nesiguran</w:t>
            </w:r>
            <w:proofErr w:type="spellEnd"/>
            <w:r>
              <w:t xml:space="preserve"> u </w:t>
            </w:r>
            <w:proofErr w:type="spellStart"/>
            <w:r>
              <w:t>samostalnoj</w:t>
            </w:r>
            <w:proofErr w:type="spellEnd"/>
            <w:r>
              <w:t xml:space="preserve"> </w:t>
            </w:r>
            <w:proofErr w:type="spellStart"/>
            <w:r>
              <w:t>izvedbi</w:t>
            </w:r>
            <w:proofErr w:type="spellEnd"/>
            <w:r>
              <w:t xml:space="preserve">, ne </w:t>
            </w:r>
            <w:proofErr w:type="spellStart"/>
            <w:r>
              <w:t>sudjeluje</w:t>
            </w:r>
            <w:proofErr w:type="spellEnd"/>
            <w:r>
              <w:t xml:space="preserve"> </w:t>
            </w:r>
            <w:proofErr w:type="spellStart"/>
            <w:r>
              <w:t>aktivno</w:t>
            </w:r>
            <w:proofErr w:type="spellEnd"/>
            <w:r>
              <w:t>.</w:t>
            </w:r>
          </w:p>
        </w:tc>
        <w:tc>
          <w:tcPr>
            <w:tcW w:w="2168" w:type="dxa"/>
          </w:tcPr>
          <w:p w14:paraId="7C2B4811" w14:textId="77777777" w:rsidR="006B4457" w:rsidRDefault="006B4457" w:rsidP="006B4457">
            <w:pPr>
              <w:pStyle w:val="TableParagraph"/>
              <w:spacing w:before="123"/>
              <w:ind w:left="218" w:right="103"/>
            </w:pPr>
            <w:r>
              <w:t xml:space="preserve">Ne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interes</w:t>
            </w:r>
            <w:proofErr w:type="spellEnd"/>
            <w:r>
              <w:t xml:space="preserve"> za </w:t>
            </w:r>
            <w:proofErr w:type="spellStart"/>
            <w:r>
              <w:t>nastavne</w:t>
            </w:r>
            <w:proofErr w:type="spellEnd"/>
            <w:r>
              <w:t xml:space="preserve"> </w:t>
            </w:r>
            <w:proofErr w:type="spellStart"/>
            <w:r>
              <w:t>sadržaje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, </w:t>
            </w:r>
            <w:proofErr w:type="spellStart"/>
            <w:r>
              <w:t>uopće</w:t>
            </w:r>
            <w:proofErr w:type="spellEnd"/>
            <w:r>
              <w:rPr>
                <w:spacing w:val="-15"/>
              </w:rPr>
              <w:t xml:space="preserve"> </w:t>
            </w:r>
            <w:r>
              <w:t xml:space="preserve">ne </w:t>
            </w:r>
            <w:proofErr w:type="spellStart"/>
            <w:r>
              <w:t>poznaje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pjesmu</w:t>
            </w:r>
            <w:proofErr w:type="spellEnd"/>
            <w:r>
              <w:t>.</w:t>
            </w:r>
          </w:p>
        </w:tc>
      </w:tr>
      <w:tr w:rsidR="006B4457" w14:paraId="4CA077BD" w14:textId="77777777" w:rsidTr="006B4457">
        <w:trPr>
          <w:trHeight w:val="1073"/>
        </w:trPr>
        <w:tc>
          <w:tcPr>
            <w:tcW w:w="796" w:type="dxa"/>
            <w:textDirection w:val="btLr"/>
          </w:tcPr>
          <w:p w14:paraId="65AA61A4" w14:textId="77777777" w:rsidR="006B4457" w:rsidRDefault="006B4457" w:rsidP="006B4457">
            <w:pPr>
              <w:pStyle w:val="TableParagraph"/>
              <w:spacing w:before="8"/>
              <w:rPr>
                <w:sz w:val="30"/>
              </w:rPr>
            </w:pPr>
          </w:p>
          <w:p w14:paraId="5470CF35" w14:textId="77777777" w:rsidR="006B4457" w:rsidRDefault="006B4457" w:rsidP="006B4457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Sviranje</w:t>
            </w:r>
            <w:proofErr w:type="spellEnd"/>
          </w:p>
        </w:tc>
        <w:tc>
          <w:tcPr>
            <w:tcW w:w="2810" w:type="dxa"/>
          </w:tcPr>
          <w:p w14:paraId="06C9FD0C" w14:textId="77777777" w:rsidR="006B4457" w:rsidRDefault="006B4457" w:rsidP="006B4457">
            <w:pPr>
              <w:pStyle w:val="TableParagraph"/>
              <w:rPr>
                <w:sz w:val="27"/>
              </w:rPr>
            </w:pPr>
          </w:p>
          <w:p w14:paraId="0DFD7234" w14:textId="77777777" w:rsidR="006B4457" w:rsidRDefault="006B4457" w:rsidP="006B4457">
            <w:pPr>
              <w:pStyle w:val="TableParagraph"/>
              <w:spacing w:line="242" w:lineRule="auto"/>
              <w:ind w:left="214" w:right="130"/>
            </w:pPr>
            <w:proofErr w:type="spellStart"/>
            <w:r>
              <w:t>Važna</w:t>
            </w:r>
            <w:proofErr w:type="spellEnd"/>
            <w:r>
              <w:t xml:space="preserve"> je </w:t>
            </w:r>
            <w:proofErr w:type="spellStart"/>
            <w:r>
              <w:t>aktivnost</w:t>
            </w:r>
            <w:proofErr w:type="spellEnd"/>
            <w:r>
              <w:t xml:space="preserve">, </w:t>
            </w:r>
            <w:proofErr w:type="spellStart"/>
            <w:r>
              <w:t>precizna</w:t>
            </w:r>
            <w:proofErr w:type="spellEnd"/>
            <w:r>
              <w:t xml:space="preserve"> </w:t>
            </w:r>
            <w:proofErr w:type="spellStart"/>
            <w:r>
              <w:t>izvedba</w:t>
            </w:r>
            <w:proofErr w:type="spellEnd"/>
            <w:r>
              <w:t>.</w:t>
            </w:r>
          </w:p>
        </w:tc>
        <w:tc>
          <w:tcPr>
            <w:tcW w:w="3006" w:type="dxa"/>
          </w:tcPr>
          <w:p w14:paraId="4F12FB3F" w14:textId="77777777" w:rsidR="006B4457" w:rsidRDefault="006B4457" w:rsidP="006B4457">
            <w:pPr>
              <w:pStyle w:val="TableParagraph"/>
              <w:spacing w:before="7"/>
              <w:rPr>
                <w:sz w:val="26"/>
              </w:rPr>
            </w:pPr>
          </w:p>
          <w:p w14:paraId="263D8F3B" w14:textId="77777777" w:rsidR="006B4457" w:rsidRDefault="006B4457" w:rsidP="006B4457">
            <w:pPr>
              <w:pStyle w:val="TableParagraph"/>
              <w:spacing w:line="254" w:lineRule="auto"/>
              <w:ind w:left="193" w:right="1090"/>
            </w:pPr>
            <w:proofErr w:type="spellStart"/>
            <w:r>
              <w:t>Aktivan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pomalo</w:t>
            </w:r>
            <w:proofErr w:type="spellEnd"/>
            <w:r>
              <w:t xml:space="preserve"> </w:t>
            </w:r>
            <w:proofErr w:type="spellStart"/>
            <w:r>
              <w:t>nesiguran</w:t>
            </w:r>
            <w:proofErr w:type="spellEnd"/>
            <w:r>
              <w:t>.</w:t>
            </w:r>
          </w:p>
        </w:tc>
        <w:tc>
          <w:tcPr>
            <w:tcW w:w="2355" w:type="dxa"/>
          </w:tcPr>
          <w:p w14:paraId="22ACA121" w14:textId="77777777" w:rsidR="006B4457" w:rsidRDefault="006B4457" w:rsidP="006B4457">
            <w:pPr>
              <w:pStyle w:val="TableParagraph"/>
              <w:rPr>
                <w:sz w:val="27"/>
              </w:rPr>
            </w:pPr>
          </w:p>
          <w:p w14:paraId="53AE2888" w14:textId="77777777" w:rsidR="006B4457" w:rsidRDefault="006B4457" w:rsidP="006B4457">
            <w:pPr>
              <w:pStyle w:val="TableParagraph"/>
              <w:spacing w:line="242" w:lineRule="auto"/>
              <w:ind w:left="217"/>
            </w:pPr>
            <w:proofErr w:type="spellStart"/>
            <w:r>
              <w:t>Aktivan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, </w:t>
            </w:r>
            <w:proofErr w:type="spellStart"/>
            <w:r>
              <w:t>nesiguran</w:t>
            </w:r>
            <w:proofErr w:type="spellEnd"/>
            <w:r>
              <w:t xml:space="preserve"> u </w:t>
            </w:r>
            <w:proofErr w:type="spellStart"/>
            <w:r>
              <w:t>izvedbi</w:t>
            </w:r>
            <w:proofErr w:type="spellEnd"/>
            <w:r>
              <w:t>.</w:t>
            </w:r>
          </w:p>
        </w:tc>
        <w:tc>
          <w:tcPr>
            <w:tcW w:w="2766" w:type="dxa"/>
          </w:tcPr>
          <w:p w14:paraId="5B55D66D" w14:textId="77777777" w:rsidR="006B4457" w:rsidRDefault="006B4457" w:rsidP="006B4457">
            <w:pPr>
              <w:pStyle w:val="TableParagraph"/>
              <w:rPr>
                <w:sz w:val="27"/>
              </w:rPr>
            </w:pPr>
          </w:p>
          <w:p w14:paraId="070FF874" w14:textId="77777777" w:rsidR="006B4457" w:rsidRDefault="006B4457" w:rsidP="006B4457">
            <w:pPr>
              <w:pStyle w:val="TableParagraph"/>
              <w:spacing w:line="242" w:lineRule="auto"/>
              <w:ind w:left="214"/>
            </w:pPr>
            <w:r>
              <w:t xml:space="preserve">Ne </w:t>
            </w:r>
            <w:proofErr w:type="spellStart"/>
            <w:r>
              <w:t>surađuje</w:t>
            </w:r>
            <w:proofErr w:type="spellEnd"/>
            <w:r>
              <w:t xml:space="preserve">, </w:t>
            </w:r>
            <w:proofErr w:type="spellStart"/>
            <w:r>
              <w:t>neprecizna</w:t>
            </w:r>
            <w:proofErr w:type="spellEnd"/>
            <w:r>
              <w:t xml:space="preserve"> </w:t>
            </w:r>
            <w:proofErr w:type="spellStart"/>
            <w:r>
              <w:t>izvedba</w:t>
            </w:r>
            <w:proofErr w:type="spellEnd"/>
            <w:r>
              <w:t>.</w:t>
            </w:r>
          </w:p>
        </w:tc>
        <w:tc>
          <w:tcPr>
            <w:tcW w:w="2168" w:type="dxa"/>
          </w:tcPr>
          <w:p w14:paraId="0ABB405A" w14:textId="77777777" w:rsidR="006B4457" w:rsidRDefault="006B4457" w:rsidP="006B4457">
            <w:pPr>
              <w:pStyle w:val="TableParagraph"/>
              <w:spacing w:before="58"/>
              <w:ind w:left="218" w:right="239"/>
            </w:pPr>
            <w:proofErr w:type="spellStart"/>
            <w:r>
              <w:t>Nedovoljno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surađuje</w:t>
            </w:r>
            <w:proofErr w:type="spellEnd"/>
            <w:r>
              <w:t xml:space="preserve">, ne </w:t>
            </w:r>
            <w:proofErr w:type="spellStart"/>
            <w:r>
              <w:t>ulaže</w:t>
            </w:r>
            <w:proofErr w:type="spellEnd"/>
            <w:r>
              <w:t xml:space="preserve"> </w:t>
            </w:r>
            <w:proofErr w:type="spellStart"/>
            <w:r>
              <w:t>trud</w:t>
            </w:r>
            <w:proofErr w:type="spellEnd"/>
            <w:r>
              <w:t xml:space="preserve">, </w:t>
            </w:r>
            <w:proofErr w:type="spellStart"/>
            <w:r>
              <w:t>interes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je </w:t>
            </w:r>
            <w:proofErr w:type="spellStart"/>
            <w:r>
              <w:t>nedovoljan</w:t>
            </w:r>
            <w:proofErr w:type="spellEnd"/>
            <w:r>
              <w:t>.</w:t>
            </w:r>
          </w:p>
        </w:tc>
      </w:tr>
      <w:tr w:rsidR="006B4457" w14:paraId="1EA54972" w14:textId="77777777" w:rsidTr="006B4457">
        <w:trPr>
          <w:trHeight w:val="2162"/>
        </w:trPr>
        <w:tc>
          <w:tcPr>
            <w:tcW w:w="796" w:type="dxa"/>
            <w:textDirection w:val="btLr"/>
          </w:tcPr>
          <w:p w14:paraId="431E6C98" w14:textId="77777777" w:rsidR="006B4457" w:rsidRDefault="006B4457" w:rsidP="006B4457">
            <w:pPr>
              <w:pStyle w:val="TableParagraph"/>
              <w:spacing w:before="8"/>
              <w:rPr>
                <w:sz w:val="30"/>
              </w:rPr>
            </w:pPr>
          </w:p>
          <w:p w14:paraId="0138E262" w14:textId="77777777" w:rsidR="006B4457" w:rsidRDefault="006B4457" w:rsidP="006B4457">
            <w:pPr>
              <w:pStyle w:val="TableParagraph"/>
              <w:spacing w:before="1"/>
              <w:ind w:left="8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Slušanje</w:t>
            </w:r>
            <w:proofErr w:type="spellEnd"/>
          </w:p>
        </w:tc>
        <w:tc>
          <w:tcPr>
            <w:tcW w:w="2810" w:type="dxa"/>
          </w:tcPr>
          <w:p w14:paraId="7E5170EF" w14:textId="77777777" w:rsidR="006B4457" w:rsidRDefault="006B4457" w:rsidP="006B4457">
            <w:pPr>
              <w:pStyle w:val="TableParagraph"/>
              <w:ind w:left="214" w:right="95"/>
            </w:pP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imenuje</w:t>
            </w:r>
            <w:proofErr w:type="spellEnd"/>
            <w:r>
              <w:t xml:space="preserve">,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t>notne</w:t>
            </w:r>
            <w:proofErr w:type="spellEnd"/>
            <w:r>
              <w:t xml:space="preserve"> </w:t>
            </w:r>
            <w:proofErr w:type="spellStart"/>
            <w:r>
              <w:t>vrijednosti</w:t>
            </w:r>
            <w:proofErr w:type="spellEnd"/>
            <w:r>
              <w:t xml:space="preserve">,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mjera</w:t>
            </w:r>
            <w:proofErr w:type="spellEnd"/>
            <w:r>
              <w:t xml:space="preserve">, </w:t>
            </w:r>
            <w:proofErr w:type="spellStart"/>
            <w:r>
              <w:t>temeljne</w:t>
            </w:r>
            <w:proofErr w:type="spellEnd"/>
            <w:r>
              <w:t xml:space="preserve"> </w:t>
            </w:r>
            <w:proofErr w:type="spellStart"/>
            <w:r>
              <w:t>oznake</w:t>
            </w:r>
            <w:proofErr w:type="spellEnd"/>
            <w:r>
              <w:t xml:space="preserve"> </w:t>
            </w:r>
            <w:proofErr w:type="spellStart"/>
            <w:r>
              <w:t>tempa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dinamike</w:t>
            </w:r>
            <w:proofErr w:type="spellEnd"/>
            <w:r>
              <w:t xml:space="preserve">, </w:t>
            </w:r>
            <w:proofErr w:type="spellStart"/>
            <w:r>
              <w:t>prepoznaje</w:t>
            </w:r>
            <w:proofErr w:type="spellEnd"/>
            <w:r>
              <w:t xml:space="preserve"> legato, </w:t>
            </w:r>
            <w:proofErr w:type="spellStart"/>
            <w:r>
              <w:t>ligaturu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koronu</w:t>
            </w:r>
            <w:proofErr w:type="spellEnd"/>
            <w:r>
              <w:t xml:space="preserve">, </w:t>
            </w:r>
            <w:proofErr w:type="spellStart"/>
            <w:r>
              <w:t>znak</w:t>
            </w:r>
            <w:proofErr w:type="spellEnd"/>
            <w:r>
              <w:t xml:space="preserve"> </w:t>
            </w:r>
            <w:proofErr w:type="spellStart"/>
            <w:r>
              <w:t>ponavljanja</w:t>
            </w:r>
            <w:proofErr w:type="spellEnd"/>
            <w:r>
              <w:t xml:space="preserve">, </w:t>
            </w:r>
            <w:proofErr w:type="spellStart"/>
            <w:r>
              <w:t>prvi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završetak</w:t>
            </w:r>
            <w:proofErr w:type="spellEnd"/>
            <w:r>
              <w:t>,</w:t>
            </w:r>
          </w:p>
          <w:p w14:paraId="15668EE4" w14:textId="77777777" w:rsidR="006B4457" w:rsidRDefault="006B4457" w:rsidP="006B4457">
            <w:pPr>
              <w:pStyle w:val="TableParagraph"/>
              <w:spacing w:before="4" w:line="252" w:lineRule="exact"/>
              <w:ind w:right="130"/>
            </w:pPr>
          </w:p>
        </w:tc>
        <w:tc>
          <w:tcPr>
            <w:tcW w:w="3006" w:type="dxa"/>
          </w:tcPr>
          <w:p w14:paraId="1A848ED5" w14:textId="77777777" w:rsidR="006B4457" w:rsidRDefault="006B4457" w:rsidP="006B4457">
            <w:pPr>
              <w:pStyle w:val="TableParagraph"/>
              <w:rPr>
                <w:sz w:val="24"/>
              </w:rPr>
            </w:pPr>
          </w:p>
          <w:p w14:paraId="6A683839" w14:textId="77777777" w:rsidR="006B4457" w:rsidRDefault="006B4457" w:rsidP="006B4457">
            <w:pPr>
              <w:pStyle w:val="TableParagraph"/>
              <w:rPr>
                <w:sz w:val="24"/>
              </w:rPr>
            </w:pPr>
          </w:p>
          <w:p w14:paraId="3B41E169" w14:textId="77777777" w:rsidR="006B4457" w:rsidRDefault="006B4457" w:rsidP="006B4457">
            <w:pPr>
              <w:pStyle w:val="TableParagraph"/>
              <w:spacing w:before="206" w:line="242" w:lineRule="auto"/>
              <w:ind w:left="213" w:right="469"/>
            </w:pP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elemente</w:t>
            </w:r>
            <w:proofErr w:type="spellEnd"/>
            <w:r>
              <w:t xml:space="preserve"> </w:t>
            </w:r>
            <w:proofErr w:type="spellStart"/>
            <w:r>
              <w:t>ali</w:t>
            </w:r>
            <w:proofErr w:type="spellEnd"/>
            <w:r>
              <w:t xml:space="preserve"> mu je </w:t>
            </w: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t>potrebna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>.</w:t>
            </w:r>
          </w:p>
        </w:tc>
        <w:tc>
          <w:tcPr>
            <w:tcW w:w="2355" w:type="dxa"/>
          </w:tcPr>
          <w:p w14:paraId="697158E7" w14:textId="77777777" w:rsidR="006B4457" w:rsidRDefault="006B4457" w:rsidP="006B4457">
            <w:pPr>
              <w:pStyle w:val="TableParagraph"/>
              <w:rPr>
                <w:sz w:val="24"/>
              </w:rPr>
            </w:pPr>
          </w:p>
          <w:p w14:paraId="3C6C7501" w14:textId="77777777" w:rsidR="006B4457" w:rsidRDefault="006B4457" w:rsidP="006B4457">
            <w:pPr>
              <w:pStyle w:val="TableParagraph"/>
              <w:rPr>
                <w:sz w:val="20"/>
              </w:rPr>
            </w:pPr>
          </w:p>
          <w:p w14:paraId="27D16E19" w14:textId="77777777" w:rsidR="006B4457" w:rsidRDefault="006B4457" w:rsidP="006B4457">
            <w:pPr>
              <w:pStyle w:val="TableParagraph"/>
              <w:ind w:left="217" w:right="191"/>
            </w:pP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elemente</w:t>
            </w:r>
            <w:proofErr w:type="spellEnd"/>
            <w:r>
              <w:t xml:space="preserve"> </w:t>
            </w:r>
            <w:proofErr w:type="spellStart"/>
            <w:r>
              <w:t>glazbene</w:t>
            </w:r>
            <w:proofErr w:type="spellEnd"/>
            <w:r>
              <w:t xml:space="preserve"> </w:t>
            </w:r>
            <w:proofErr w:type="spellStart"/>
            <w:r>
              <w:t>pismenosti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ga </w:t>
            </w:r>
            <w:proofErr w:type="spellStart"/>
            <w:r>
              <w:t>poticati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rad.</w:t>
            </w:r>
          </w:p>
        </w:tc>
        <w:tc>
          <w:tcPr>
            <w:tcW w:w="2766" w:type="dxa"/>
          </w:tcPr>
          <w:p w14:paraId="28797A8B" w14:textId="77777777" w:rsidR="006B4457" w:rsidRDefault="006B4457" w:rsidP="006B4457">
            <w:pPr>
              <w:pStyle w:val="TableParagraph"/>
              <w:rPr>
                <w:sz w:val="24"/>
              </w:rPr>
            </w:pPr>
          </w:p>
          <w:p w14:paraId="575EE895" w14:textId="77777777" w:rsidR="006B4457" w:rsidRDefault="006B4457" w:rsidP="006B4457">
            <w:pPr>
              <w:pStyle w:val="TableParagraph"/>
              <w:rPr>
                <w:sz w:val="24"/>
              </w:rPr>
            </w:pPr>
          </w:p>
          <w:p w14:paraId="6F0D7DE8" w14:textId="77777777" w:rsidR="006B4457" w:rsidRDefault="006B4457" w:rsidP="006B4457">
            <w:pPr>
              <w:pStyle w:val="TableParagraph"/>
              <w:spacing w:before="1"/>
              <w:rPr>
                <w:sz w:val="29"/>
              </w:rPr>
            </w:pPr>
          </w:p>
          <w:p w14:paraId="73A42F0E" w14:textId="77777777" w:rsidR="006B4457" w:rsidRDefault="006B4457" w:rsidP="006B4457">
            <w:pPr>
              <w:pStyle w:val="TableParagraph"/>
              <w:ind w:left="214"/>
            </w:pPr>
            <w:proofErr w:type="spellStart"/>
            <w:r>
              <w:t>Nesamostalan</w:t>
            </w:r>
            <w:proofErr w:type="spellEnd"/>
            <w:r>
              <w:t xml:space="preserve">, u </w:t>
            </w:r>
            <w:proofErr w:type="spellStart"/>
            <w:r>
              <w:t>svemu</w:t>
            </w:r>
            <w:proofErr w:type="spellEnd"/>
            <w:r>
              <w:t xml:space="preserve"> </w:t>
            </w:r>
            <w:proofErr w:type="spellStart"/>
            <w:r>
              <w:t>potrebna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>.</w:t>
            </w:r>
          </w:p>
        </w:tc>
        <w:tc>
          <w:tcPr>
            <w:tcW w:w="2168" w:type="dxa"/>
          </w:tcPr>
          <w:p w14:paraId="7CAE1D00" w14:textId="77777777" w:rsidR="006B4457" w:rsidRDefault="006B4457" w:rsidP="006B4457">
            <w:pPr>
              <w:pStyle w:val="TableParagraph"/>
              <w:rPr>
                <w:sz w:val="24"/>
              </w:rPr>
            </w:pPr>
          </w:p>
          <w:p w14:paraId="3E9B7F03" w14:textId="77777777" w:rsidR="006B4457" w:rsidRDefault="006B4457" w:rsidP="006B4457">
            <w:pPr>
              <w:pStyle w:val="TableParagraph"/>
              <w:rPr>
                <w:sz w:val="24"/>
              </w:rPr>
            </w:pPr>
          </w:p>
          <w:p w14:paraId="6E647339" w14:textId="77777777" w:rsidR="006B4457" w:rsidRDefault="006B4457" w:rsidP="006B4457">
            <w:pPr>
              <w:pStyle w:val="TableParagraph"/>
              <w:spacing w:before="206" w:line="242" w:lineRule="auto"/>
              <w:ind w:left="218" w:right="22"/>
            </w:pPr>
            <w:r>
              <w:t xml:space="preserve">Ne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jedan</w:t>
            </w:r>
            <w:proofErr w:type="spellEnd"/>
            <w:r>
              <w:t xml:space="preserve"> element </w:t>
            </w:r>
            <w:proofErr w:type="spellStart"/>
            <w:r>
              <w:t>glazbene</w:t>
            </w:r>
            <w:proofErr w:type="spellEnd"/>
            <w:r>
              <w:t xml:space="preserve"> </w:t>
            </w:r>
            <w:proofErr w:type="spellStart"/>
            <w:r>
              <w:t>pismenosti</w:t>
            </w:r>
            <w:proofErr w:type="spellEnd"/>
            <w:r>
              <w:t>.</w:t>
            </w:r>
          </w:p>
        </w:tc>
      </w:tr>
      <w:tr w:rsidR="006B4457" w14:paraId="65EFC6EC" w14:textId="77777777" w:rsidTr="006B4457">
        <w:trPr>
          <w:trHeight w:val="3358"/>
        </w:trPr>
        <w:tc>
          <w:tcPr>
            <w:tcW w:w="796" w:type="dxa"/>
            <w:textDirection w:val="btLr"/>
          </w:tcPr>
          <w:p w14:paraId="45FF5814" w14:textId="77777777" w:rsidR="006B4457" w:rsidRDefault="006B4457" w:rsidP="006B4457">
            <w:pPr>
              <w:pStyle w:val="TableParagraph"/>
              <w:spacing w:before="126" w:line="249" w:lineRule="auto"/>
              <w:ind w:left="1368" w:hanging="4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Osnove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glazbene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umjetnosti</w:t>
            </w:r>
            <w:proofErr w:type="spellEnd"/>
          </w:p>
        </w:tc>
        <w:tc>
          <w:tcPr>
            <w:tcW w:w="2810" w:type="dxa"/>
          </w:tcPr>
          <w:p w14:paraId="6FE2E3E9" w14:textId="77777777" w:rsidR="006B4457" w:rsidRDefault="006B4457" w:rsidP="006B4457">
            <w:pPr>
              <w:pStyle w:val="TableParagraph"/>
              <w:ind w:left="214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zanimanjem</w:t>
            </w:r>
            <w:proofErr w:type="spellEnd"/>
            <w:r>
              <w:t xml:space="preserve"> </w:t>
            </w:r>
            <w:proofErr w:type="spellStart"/>
            <w:r>
              <w:t>prati</w:t>
            </w:r>
            <w:proofErr w:type="spellEnd"/>
            <w:r>
              <w:t xml:space="preserve"> </w:t>
            </w:r>
            <w:proofErr w:type="spellStart"/>
            <w:r>
              <w:t>glazbeno</w:t>
            </w:r>
            <w:proofErr w:type="spellEnd"/>
            <w:r>
              <w:t xml:space="preserve"> </w:t>
            </w:r>
            <w:proofErr w:type="spellStart"/>
            <w:r>
              <w:t>djelo</w:t>
            </w:r>
            <w:proofErr w:type="spellEnd"/>
            <w:r>
              <w:t xml:space="preserve">,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skladbu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skladatelja</w:t>
            </w:r>
            <w:proofErr w:type="spellEnd"/>
            <w:r>
              <w:t xml:space="preserve">, </w:t>
            </w:r>
            <w:proofErr w:type="spellStart"/>
            <w:r>
              <w:t>izraziti</w:t>
            </w:r>
            <w:proofErr w:type="spellEnd"/>
            <w:r>
              <w:t xml:space="preserve"> </w:t>
            </w:r>
            <w:proofErr w:type="spellStart"/>
            <w:r>
              <w:t>interes</w:t>
            </w:r>
            <w:proofErr w:type="spellEnd"/>
            <w:r>
              <w:t xml:space="preserve"> za rad.</w:t>
            </w:r>
          </w:p>
          <w:p w14:paraId="6E4E4A04" w14:textId="77777777" w:rsidR="006B4457" w:rsidRDefault="006B4457" w:rsidP="006B4457">
            <w:pPr>
              <w:pStyle w:val="TableParagraph"/>
              <w:ind w:left="214" w:right="130"/>
            </w:pP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glazbene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,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definirati</w:t>
            </w:r>
            <w:proofErr w:type="spellEnd"/>
            <w:r>
              <w:t xml:space="preserve">. U </w:t>
            </w:r>
            <w:proofErr w:type="spellStart"/>
            <w:r>
              <w:t>potpunosti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pjevačke</w:t>
            </w:r>
            <w:proofErr w:type="spellEnd"/>
            <w:r>
              <w:t xml:space="preserve"> </w:t>
            </w:r>
            <w:proofErr w:type="spellStart"/>
            <w:r>
              <w:t>glasove</w:t>
            </w:r>
            <w:proofErr w:type="spellEnd"/>
            <w:r>
              <w:t>.</w:t>
            </w:r>
          </w:p>
          <w:p w14:paraId="4C7A7CB4" w14:textId="77777777" w:rsidR="006B4457" w:rsidRDefault="006B4457" w:rsidP="006B4457">
            <w:pPr>
              <w:pStyle w:val="TableParagraph"/>
              <w:ind w:left="214" w:right="130"/>
            </w:pP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stilskog</w:t>
            </w:r>
            <w:proofErr w:type="spellEnd"/>
            <w:r>
              <w:t xml:space="preserve"> </w:t>
            </w:r>
            <w:proofErr w:type="spellStart"/>
            <w:r>
              <w:t>razdoblja</w:t>
            </w:r>
            <w:proofErr w:type="spellEnd"/>
            <w:r>
              <w:t xml:space="preserve">,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definirati</w:t>
            </w:r>
            <w:proofErr w:type="spellEnd"/>
          </w:p>
          <w:p w14:paraId="120EEBF8" w14:textId="77777777" w:rsidR="006B4457" w:rsidRDefault="006B4457" w:rsidP="006B4457">
            <w:pPr>
              <w:pStyle w:val="TableParagraph"/>
              <w:spacing w:line="233" w:lineRule="exact"/>
              <w:ind w:left="214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glazbeni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>.</w:t>
            </w:r>
          </w:p>
        </w:tc>
        <w:tc>
          <w:tcPr>
            <w:tcW w:w="3006" w:type="dxa"/>
          </w:tcPr>
          <w:p w14:paraId="617F561E" w14:textId="77777777" w:rsidR="006B4457" w:rsidRDefault="006B4457" w:rsidP="006B4457">
            <w:pPr>
              <w:pStyle w:val="TableParagraph"/>
              <w:ind w:left="213" w:right="206"/>
            </w:pPr>
            <w:r>
              <w:t xml:space="preserve">Uz </w:t>
            </w:r>
            <w:proofErr w:type="spellStart"/>
            <w:r>
              <w:t>manje</w:t>
            </w:r>
            <w:proofErr w:type="spellEnd"/>
            <w:r>
              <w:t xml:space="preserve"> </w:t>
            </w:r>
            <w:proofErr w:type="spellStart"/>
            <w:r>
              <w:t>greške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djelo</w:t>
            </w:r>
            <w:proofErr w:type="spellEnd"/>
            <w:r>
              <w:t xml:space="preserve">, </w:t>
            </w:r>
            <w:proofErr w:type="spellStart"/>
            <w:r>
              <w:t>uglavnom</w:t>
            </w:r>
            <w:proofErr w:type="spellEnd"/>
            <w:r>
              <w:t xml:space="preserve"> </w:t>
            </w:r>
            <w:proofErr w:type="spellStart"/>
            <w:r>
              <w:t>koncentriran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zainteresiran</w:t>
            </w:r>
            <w:proofErr w:type="spellEnd"/>
            <w:r>
              <w:t xml:space="preserve"> za rad.</w:t>
            </w:r>
          </w:p>
          <w:p w14:paraId="6D17B29C" w14:textId="77777777" w:rsidR="006B4457" w:rsidRDefault="006B4457" w:rsidP="006B4457">
            <w:pPr>
              <w:pStyle w:val="TableParagraph"/>
              <w:ind w:left="213" w:right="637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glazbene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manju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definirati</w:t>
            </w:r>
            <w:proofErr w:type="spellEnd"/>
            <w:r>
              <w:t xml:space="preserve"> </w:t>
            </w:r>
            <w:proofErr w:type="spellStart"/>
            <w:r>
              <w:t>pojam</w:t>
            </w:r>
            <w:proofErr w:type="spellEnd"/>
            <w:r>
              <w:t>.</w:t>
            </w:r>
          </w:p>
          <w:p w14:paraId="412BF239" w14:textId="77777777" w:rsidR="006B4457" w:rsidRDefault="006B4457" w:rsidP="006B4457">
            <w:pPr>
              <w:pStyle w:val="TableParagraph"/>
              <w:ind w:left="213" w:right="351"/>
            </w:pP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pjevačke</w:t>
            </w:r>
            <w:proofErr w:type="spellEnd"/>
            <w:r>
              <w:t xml:space="preserve"> </w:t>
            </w:r>
            <w:proofErr w:type="spellStart"/>
            <w:r>
              <w:t>glasove</w:t>
            </w:r>
            <w:proofErr w:type="spellEnd"/>
            <w:r>
              <w:t xml:space="preserve">.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stilskog</w:t>
            </w:r>
            <w:proofErr w:type="spellEnd"/>
            <w:r>
              <w:t xml:space="preserve"> </w:t>
            </w:r>
            <w:proofErr w:type="spellStart"/>
            <w:r>
              <w:t>razdoblja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manju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, </w:t>
            </w:r>
            <w:proofErr w:type="spellStart"/>
            <w:r>
              <w:t>definira</w:t>
            </w:r>
            <w:proofErr w:type="spellEnd"/>
            <w:r>
              <w:t xml:space="preserve"> </w:t>
            </w:r>
            <w:proofErr w:type="spellStart"/>
            <w:r>
              <w:t>djelomično</w:t>
            </w:r>
            <w:proofErr w:type="spellEnd"/>
          </w:p>
          <w:p w14:paraId="4DF84FBF" w14:textId="77777777" w:rsidR="006B4457" w:rsidRDefault="006B4457" w:rsidP="006B4457">
            <w:pPr>
              <w:pStyle w:val="TableParagraph"/>
              <w:spacing w:line="233" w:lineRule="exact"/>
              <w:ind w:left="213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glazbeni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>.</w:t>
            </w:r>
          </w:p>
        </w:tc>
        <w:tc>
          <w:tcPr>
            <w:tcW w:w="2355" w:type="dxa"/>
          </w:tcPr>
          <w:p w14:paraId="4A182076" w14:textId="77777777" w:rsidR="006B4457" w:rsidRDefault="006B4457" w:rsidP="006B4457">
            <w:pPr>
              <w:pStyle w:val="TableParagraph"/>
              <w:spacing w:before="123"/>
              <w:ind w:left="217" w:right="131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osnove</w:t>
            </w:r>
            <w:proofErr w:type="spellEnd"/>
            <w:r>
              <w:t xml:space="preserve">,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. </w:t>
            </w: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pjevačke</w:t>
            </w:r>
            <w:proofErr w:type="spellEnd"/>
            <w:r>
              <w:t xml:space="preserve"> </w:t>
            </w:r>
            <w:proofErr w:type="spellStart"/>
            <w:r>
              <w:t>glasove</w:t>
            </w:r>
            <w:proofErr w:type="spellEnd"/>
            <w:r>
              <w:t>.</w:t>
            </w:r>
          </w:p>
          <w:p w14:paraId="1AA2330D" w14:textId="77777777" w:rsidR="006B4457" w:rsidRDefault="006B4457" w:rsidP="006B4457">
            <w:pPr>
              <w:pStyle w:val="TableParagraph"/>
              <w:ind w:left="217"/>
            </w:pPr>
            <w:r>
              <w:t xml:space="preserve">Samo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nastavnika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stilskog</w:t>
            </w:r>
            <w:proofErr w:type="spellEnd"/>
            <w:r>
              <w:t xml:space="preserve"> </w:t>
            </w:r>
            <w:proofErr w:type="spellStart"/>
            <w:r>
              <w:t>razdoblja</w:t>
            </w:r>
            <w:proofErr w:type="spellEnd"/>
            <w:r>
              <w:t xml:space="preserve">. Uz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definirati</w:t>
            </w:r>
            <w:proofErr w:type="spellEnd"/>
            <w:r>
              <w:t xml:space="preserve"> </w:t>
            </w:r>
            <w:proofErr w:type="spellStart"/>
            <w:r>
              <w:t>pojam</w:t>
            </w:r>
            <w:proofErr w:type="spellEnd"/>
            <w:r>
              <w:t xml:space="preserve">,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zainteresiranost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ulaže</w:t>
            </w:r>
            <w:proofErr w:type="spellEnd"/>
            <w:r>
              <w:t xml:space="preserve"> </w:t>
            </w:r>
            <w:proofErr w:type="spellStart"/>
            <w:r>
              <w:t>trud</w:t>
            </w:r>
            <w:proofErr w:type="spellEnd"/>
            <w:r>
              <w:t>.</w:t>
            </w:r>
          </w:p>
        </w:tc>
        <w:tc>
          <w:tcPr>
            <w:tcW w:w="2766" w:type="dxa"/>
          </w:tcPr>
          <w:p w14:paraId="5B8D2794" w14:textId="77777777" w:rsidR="006B4457" w:rsidRDefault="006B4457" w:rsidP="006B4457">
            <w:pPr>
              <w:pStyle w:val="TableParagraph"/>
              <w:spacing w:before="7"/>
              <w:rPr>
                <w:sz w:val="32"/>
              </w:rPr>
            </w:pPr>
          </w:p>
          <w:p w14:paraId="513438E6" w14:textId="77777777" w:rsidR="006B4457" w:rsidRDefault="006B4457" w:rsidP="006B4457">
            <w:pPr>
              <w:pStyle w:val="TableParagraph"/>
              <w:ind w:left="214" w:right="152"/>
              <w:jc w:val="both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zainteresiran</w:t>
            </w:r>
            <w:proofErr w:type="spellEnd"/>
            <w:r>
              <w:rPr>
                <w:spacing w:val="-17"/>
              </w:rPr>
              <w:t xml:space="preserve"> </w:t>
            </w:r>
            <w:r>
              <w:t xml:space="preserve">za rad, ne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skladbe</w:t>
            </w:r>
            <w:proofErr w:type="spellEnd"/>
            <w:r>
              <w:t xml:space="preserve">,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velik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poticaj</w:t>
            </w:r>
            <w:proofErr w:type="spellEnd"/>
            <w:r>
              <w:t>.</w:t>
            </w:r>
          </w:p>
          <w:p w14:paraId="5B77AB1E" w14:textId="77777777" w:rsidR="006B4457" w:rsidRDefault="006B4457" w:rsidP="006B4457">
            <w:pPr>
              <w:pStyle w:val="TableParagraph"/>
              <w:spacing w:before="1"/>
              <w:ind w:left="214"/>
            </w:pPr>
            <w:r>
              <w:t xml:space="preserve">Ne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glazbenih</w:t>
            </w:r>
            <w:proofErr w:type="spellEnd"/>
            <w:r>
              <w:t xml:space="preserve"> </w:t>
            </w:r>
            <w:proofErr w:type="spellStart"/>
            <w:r>
              <w:t>vrsta</w:t>
            </w:r>
            <w:proofErr w:type="spellEnd"/>
            <w:r>
              <w:t>.</w:t>
            </w:r>
          </w:p>
          <w:p w14:paraId="18EC7664" w14:textId="77777777" w:rsidR="006B4457" w:rsidRDefault="006B4457" w:rsidP="006B4457">
            <w:pPr>
              <w:pStyle w:val="TableParagraph"/>
              <w:spacing w:line="242" w:lineRule="auto"/>
              <w:ind w:left="214"/>
            </w:pPr>
            <w:r>
              <w:t xml:space="preserve">Uz </w:t>
            </w:r>
            <w:proofErr w:type="spellStart"/>
            <w:r>
              <w:t>greške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pjevačke</w:t>
            </w:r>
            <w:proofErr w:type="spellEnd"/>
            <w:r>
              <w:t xml:space="preserve"> </w:t>
            </w:r>
            <w:proofErr w:type="spellStart"/>
            <w:r>
              <w:t>glasove</w:t>
            </w:r>
            <w:proofErr w:type="spellEnd"/>
            <w:r>
              <w:t>.</w:t>
            </w:r>
          </w:p>
          <w:p w14:paraId="4286A1A9" w14:textId="77777777" w:rsidR="006B4457" w:rsidRDefault="006B4457" w:rsidP="006B4457">
            <w:pPr>
              <w:pStyle w:val="TableParagraph"/>
              <w:ind w:left="214" w:right="64"/>
            </w:pPr>
            <w:proofErr w:type="spellStart"/>
            <w:r>
              <w:t>Učenik</w:t>
            </w:r>
            <w:proofErr w:type="spellEnd"/>
            <w:r>
              <w:t xml:space="preserve"> ne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stilskog</w:t>
            </w:r>
            <w:proofErr w:type="spellEnd"/>
            <w:r>
              <w:t xml:space="preserve"> </w:t>
            </w:r>
            <w:proofErr w:type="spellStart"/>
            <w:r>
              <w:t>razdoblja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interes</w:t>
            </w:r>
            <w:proofErr w:type="spellEnd"/>
            <w:r>
              <w:t>.</w:t>
            </w:r>
          </w:p>
        </w:tc>
        <w:tc>
          <w:tcPr>
            <w:tcW w:w="2168" w:type="dxa"/>
          </w:tcPr>
          <w:p w14:paraId="41F4A73D" w14:textId="77777777" w:rsidR="006B4457" w:rsidRDefault="006B4457" w:rsidP="006B4457">
            <w:pPr>
              <w:pStyle w:val="TableParagraph"/>
              <w:ind w:left="218" w:right="103"/>
            </w:pPr>
            <w:proofErr w:type="spellStart"/>
            <w:r>
              <w:t>Učenik</w:t>
            </w:r>
            <w:proofErr w:type="spellEnd"/>
            <w:r>
              <w:t xml:space="preserve"> u </w:t>
            </w:r>
            <w:proofErr w:type="spellStart"/>
            <w:r>
              <w:t>potpunosti</w:t>
            </w:r>
            <w:proofErr w:type="spellEnd"/>
            <w:r>
              <w:t xml:space="preserve"> </w:t>
            </w:r>
            <w:proofErr w:type="spellStart"/>
            <w:r>
              <w:t>odbija</w:t>
            </w:r>
            <w:proofErr w:type="spellEnd"/>
            <w:r>
              <w:t xml:space="preserve"> </w:t>
            </w:r>
            <w:proofErr w:type="spellStart"/>
            <w:r>
              <w:t>suradnju</w:t>
            </w:r>
            <w:proofErr w:type="spellEnd"/>
            <w:r>
              <w:t xml:space="preserve">, </w:t>
            </w:r>
            <w:proofErr w:type="spellStart"/>
            <w:r>
              <w:t>nezainteresiran</w:t>
            </w:r>
            <w:proofErr w:type="spellEnd"/>
            <w:r>
              <w:t xml:space="preserve"> za rad.</w:t>
            </w:r>
          </w:p>
          <w:p w14:paraId="61C096A4" w14:textId="77777777" w:rsidR="006B4457" w:rsidRDefault="006B4457" w:rsidP="006B4457">
            <w:pPr>
              <w:pStyle w:val="TableParagraph"/>
              <w:ind w:left="218" w:right="282"/>
            </w:pPr>
            <w:r>
              <w:t xml:space="preserve">Ne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glazbenih</w:t>
            </w:r>
            <w:proofErr w:type="spellEnd"/>
            <w:r>
              <w:t xml:space="preserve"> </w:t>
            </w: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ne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interes</w:t>
            </w:r>
            <w:proofErr w:type="spellEnd"/>
            <w:r>
              <w:t>.</w:t>
            </w:r>
          </w:p>
          <w:p w14:paraId="345FF65C" w14:textId="77777777" w:rsidR="006B4457" w:rsidRDefault="006B4457" w:rsidP="006B4457">
            <w:pPr>
              <w:pStyle w:val="TableParagraph"/>
              <w:ind w:left="218" w:right="139"/>
            </w:pPr>
            <w:r>
              <w:t xml:space="preserve">Ne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pjevačke</w:t>
            </w:r>
            <w:proofErr w:type="spellEnd"/>
            <w:r>
              <w:t xml:space="preserve"> </w:t>
            </w:r>
            <w:proofErr w:type="spellStart"/>
            <w:r>
              <w:t>glasove</w:t>
            </w:r>
            <w:proofErr w:type="spellEnd"/>
            <w:r>
              <w:t xml:space="preserve">. </w:t>
            </w:r>
            <w:proofErr w:type="spellStart"/>
            <w:r>
              <w:t>Učenik</w:t>
            </w:r>
            <w:proofErr w:type="spellEnd"/>
            <w:r>
              <w:t xml:space="preserve"> ne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značajke</w:t>
            </w:r>
            <w:proofErr w:type="spellEnd"/>
            <w:r>
              <w:t xml:space="preserve"> </w:t>
            </w:r>
            <w:proofErr w:type="spellStart"/>
            <w:r>
              <w:t>stilskog</w:t>
            </w:r>
            <w:proofErr w:type="spellEnd"/>
            <w:r>
              <w:t xml:space="preserve"> </w:t>
            </w:r>
            <w:proofErr w:type="spellStart"/>
            <w:r>
              <w:t>razdoblja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</w:p>
          <w:p w14:paraId="607AE6A9" w14:textId="77777777" w:rsidR="006B4457" w:rsidRDefault="006B4457" w:rsidP="006B4457">
            <w:pPr>
              <w:pStyle w:val="TableParagraph"/>
              <w:spacing w:line="233" w:lineRule="exact"/>
              <w:ind w:left="218"/>
            </w:pPr>
            <w:r>
              <w:t xml:space="preserve">ne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interes</w:t>
            </w:r>
            <w:proofErr w:type="spellEnd"/>
            <w:r>
              <w:t>.</w:t>
            </w:r>
          </w:p>
        </w:tc>
      </w:tr>
      <w:tr w:rsidR="006B4457" w14:paraId="29DDF6E6" w14:textId="77777777" w:rsidTr="006B4457">
        <w:trPr>
          <w:trHeight w:val="1823"/>
        </w:trPr>
        <w:tc>
          <w:tcPr>
            <w:tcW w:w="796" w:type="dxa"/>
            <w:textDirection w:val="btLr"/>
          </w:tcPr>
          <w:p w14:paraId="7B7A072A" w14:textId="77777777" w:rsidR="006B4457" w:rsidRDefault="006B4457" w:rsidP="006B4457">
            <w:pPr>
              <w:pStyle w:val="TableParagraph"/>
              <w:spacing w:before="126" w:line="249" w:lineRule="auto"/>
              <w:ind w:left="1368" w:hanging="448"/>
              <w:rPr>
                <w:b/>
                <w:sz w:val="24"/>
              </w:rPr>
            </w:pPr>
          </w:p>
        </w:tc>
        <w:tc>
          <w:tcPr>
            <w:tcW w:w="2810" w:type="dxa"/>
          </w:tcPr>
          <w:p w14:paraId="1371D38A" w14:textId="77777777" w:rsidR="006B4457" w:rsidRDefault="006B4457" w:rsidP="006B4457">
            <w:pPr>
              <w:pStyle w:val="TableParagraph"/>
              <w:ind w:left="214"/>
            </w:pPr>
          </w:p>
        </w:tc>
        <w:tc>
          <w:tcPr>
            <w:tcW w:w="3006" w:type="dxa"/>
          </w:tcPr>
          <w:p w14:paraId="10CD2396" w14:textId="77777777" w:rsidR="006B4457" w:rsidRDefault="006B4457" w:rsidP="006B4457">
            <w:pPr>
              <w:pStyle w:val="TableParagraph"/>
              <w:ind w:left="213" w:right="206"/>
            </w:pPr>
          </w:p>
        </w:tc>
        <w:tc>
          <w:tcPr>
            <w:tcW w:w="2355" w:type="dxa"/>
          </w:tcPr>
          <w:p w14:paraId="28DAEBCA" w14:textId="77777777" w:rsidR="006B4457" w:rsidRDefault="006B4457" w:rsidP="006B4457">
            <w:pPr>
              <w:pStyle w:val="TableParagraph"/>
              <w:spacing w:before="123"/>
              <w:ind w:left="217" w:right="131"/>
            </w:pPr>
          </w:p>
        </w:tc>
        <w:tc>
          <w:tcPr>
            <w:tcW w:w="2766" w:type="dxa"/>
          </w:tcPr>
          <w:p w14:paraId="719463FF" w14:textId="77777777" w:rsidR="006B4457" w:rsidRDefault="006B4457" w:rsidP="006B4457">
            <w:pPr>
              <w:pStyle w:val="TableParagraph"/>
              <w:spacing w:before="7"/>
              <w:rPr>
                <w:sz w:val="32"/>
              </w:rPr>
            </w:pPr>
          </w:p>
        </w:tc>
        <w:tc>
          <w:tcPr>
            <w:tcW w:w="2168" w:type="dxa"/>
          </w:tcPr>
          <w:p w14:paraId="64CD0FA4" w14:textId="77777777" w:rsidR="006B4457" w:rsidRDefault="006B4457" w:rsidP="006B4457">
            <w:pPr>
              <w:pStyle w:val="TableParagraph"/>
              <w:ind w:left="218" w:right="103"/>
            </w:pPr>
          </w:p>
        </w:tc>
      </w:tr>
    </w:tbl>
    <w:bookmarkEnd w:id="0"/>
    <w:p w14:paraId="798D842B" w14:textId="043BD1AE" w:rsidR="006B4457" w:rsidRDefault="006B4457" w:rsidP="006B4457">
      <w:pPr>
        <w:pStyle w:val="Naslov1"/>
        <w:ind w:left="0"/>
      </w:pPr>
      <w:r>
        <w:t>ZALAGANJE</w:t>
      </w:r>
    </w:p>
    <w:p w14:paraId="451452B7" w14:textId="77777777" w:rsidR="006B4457" w:rsidRDefault="006B4457" w:rsidP="006B4457">
      <w:pPr>
        <w:pStyle w:val="Tijeloteksta"/>
        <w:spacing w:before="2"/>
        <w:rPr>
          <w:b/>
          <w:sz w:val="21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09"/>
        <w:gridCol w:w="2785"/>
        <w:gridCol w:w="2652"/>
        <w:gridCol w:w="2468"/>
      </w:tblGrid>
      <w:tr w:rsidR="006B4457" w14:paraId="6E800276" w14:textId="77777777" w:rsidTr="000D13EF">
        <w:trPr>
          <w:trHeight w:val="276"/>
        </w:trPr>
        <w:tc>
          <w:tcPr>
            <w:tcW w:w="3573" w:type="dxa"/>
          </w:tcPr>
          <w:p w14:paraId="37B6224E" w14:textId="77777777" w:rsidR="006B4457" w:rsidRDefault="006B4457" w:rsidP="000D13EF">
            <w:pPr>
              <w:pStyle w:val="TableParagraph"/>
              <w:spacing w:line="256" w:lineRule="exact"/>
              <w:ind w:left="1199" w:right="1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ODLIČAN</w:t>
            </w:r>
          </w:p>
        </w:tc>
        <w:tc>
          <w:tcPr>
            <w:tcW w:w="2509" w:type="dxa"/>
          </w:tcPr>
          <w:p w14:paraId="614ECC6C" w14:textId="77777777" w:rsidR="006B4457" w:rsidRDefault="006B4457" w:rsidP="000D13EF">
            <w:pPr>
              <w:pStyle w:val="TableParagraph"/>
              <w:spacing w:line="256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VRLO DOBAR</w:t>
            </w:r>
          </w:p>
        </w:tc>
        <w:tc>
          <w:tcPr>
            <w:tcW w:w="2785" w:type="dxa"/>
          </w:tcPr>
          <w:p w14:paraId="27052D05" w14:textId="77777777" w:rsidR="006B4457" w:rsidRDefault="006B4457" w:rsidP="000D13EF">
            <w:pPr>
              <w:pStyle w:val="TableParagraph"/>
              <w:spacing w:line="256" w:lineRule="exact"/>
              <w:ind w:left="936" w:right="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DOBAR</w:t>
            </w:r>
          </w:p>
        </w:tc>
        <w:tc>
          <w:tcPr>
            <w:tcW w:w="2652" w:type="dxa"/>
          </w:tcPr>
          <w:p w14:paraId="0C9CCDDE" w14:textId="77777777" w:rsidR="006B4457" w:rsidRDefault="006B4457" w:rsidP="000D13EF">
            <w:pPr>
              <w:pStyle w:val="TableParagraph"/>
              <w:spacing w:line="256" w:lineRule="exact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DOVOLJAN</w:t>
            </w:r>
          </w:p>
        </w:tc>
        <w:tc>
          <w:tcPr>
            <w:tcW w:w="2468" w:type="dxa"/>
          </w:tcPr>
          <w:p w14:paraId="76928833" w14:textId="77777777" w:rsidR="006B4457" w:rsidRDefault="006B4457" w:rsidP="000D13EF">
            <w:pPr>
              <w:pStyle w:val="TableParagraph"/>
              <w:spacing w:line="256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NEDOVOLJAN</w:t>
            </w:r>
          </w:p>
        </w:tc>
      </w:tr>
      <w:tr w:rsidR="006B4457" w14:paraId="2ECB72B8" w14:textId="77777777" w:rsidTr="000D13EF">
        <w:trPr>
          <w:trHeight w:val="5565"/>
        </w:trPr>
        <w:tc>
          <w:tcPr>
            <w:tcW w:w="3573" w:type="dxa"/>
          </w:tcPr>
          <w:p w14:paraId="3FEB6579" w14:textId="77777777" w:rsidR="006B4457" w:rsidRDefault="006B4457" w:rsidP="000D13EF">
            <w:pPr>
              <w:pStyle w:val="TableParagraph"/>
              <w:ind w:left="110" w:right="72"/>
            </w:pPr>
            <w:proofErr w:type="spellStart"/>
            <w:r>
              <w:t>Vrlo</w:t>
            </w:r>
            <w:proofErr w:type="spellEnd"/>
            <w:r>
              <w:t xml:space="preserve"> </w:t>
            </w:r>
            <w:proofErr w:type="spellStart"/>
            <w:r>
              <w:t>aktivan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zainteresiran</w:t>
            </w:r>
            <w:proofErr w:type="spellEnd"/>
            <w:r>
              <w:t xml:space="preserve"> za rad. </w:t>
            </w:r>
            <w:proofErr w:type="spellStart"/>
            <w:r>
              <w:t>Vrlo</w:t>
            </w:r>
            <w:proofErr w:type="spellEnd"/>
            <w:r>
              <w:t xml:space="preserve"> </w:t>
            </w:r>
            <w:proofErr w:type="spellStart"/>
            <w:r>
              <w:t>motiviran</w:t>
            </w:r>
            <w:proofErr w:type="spellEnd"/>
            <w:r>
              <w:t xml:space="preserve"> za </w:t>
            </w:r>
            <w:proofErr w:type="spellStart"/>
            <w:r>
              <w:t>nastavne</w:t>
            </w:r>
            <w:proofErr w:type="spellEnd"/>
            <w:r>
              <w:t xml:space="preserve"> </w:t>
            </w:r>
            <w:proofErr w:type="spellStart"/>
            <w:r>
              <w:t>sadržaje</w:t>
            </w:r>
            <w:proofErr w:type="spellEnd"/>
            <w:r>
              <w:t xml:space="preserve">, </w:t>
            </w:r>
            <w:proofErr w:type="spellStart"/>
            <w:r>
              <w:t>aktivan</w:t>
            </w:r>
            <w:proofErr w:type="spellEnd"/>
            <w:r>
              <w:t xml:space="preserve"> </w:t>
            </w: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nastavnoga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 xml:space="preserve">. </w:t>
            </w:r>
            <w:proofErr w:type="spellStart"/>
            <w:r>
              <w:t>Vrijedan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samostalan</w:t>
            </w:r>
            <w:proofErr w:type="spellEnd"/>
            <w:r>
              <w:t xml:space="preserve">, </w:t>
            </w:r>
            <w:proofErr w:type="spellStart"/>
            <w:r>
              <w:t>redovito</w:t>
            </w:r>
            <w:proofErr w:type="spellEnd"/>
            <w:r>
              <w:t xml:space="preserve"> </w:t>
            </w:r>
            <w:proofErr w:type="spellStart"/>
            <w:r>
              <w:t>prati</w:t>
            </w:r>
            <w:proofErr w:type="spellEnd"/>
            <w:r>
              <w:t xml:space="preserve"> </w:t>
            </w:r>
            <w:proofErr w:type="spellStart"/>
            <w:r>
              <w:t>nastavne</w:t>
            </w:r>
            <w:proofErr w:type="spellEnd"/>
            <w:r>
              <w:t xml:space="preserve"> </w:t>
            </w:r>
            <w:proofErr w:type="spellStart"/>
            <w:r>
              <w:t>sadržaje</w:t>
            </w:r>
            <w:proofErr w:type="spellEnd"/>
            <w:r>
              <w:t>.</w:t>
            </w:r>
          </w:p>
          <w:p w14:paraId="44A0AF7E" w14:textId="77777777" w:rsidR="006B4457" w:rsidRDefault="006B4457" w:rsidP="000D13EF">
            <w:pPr>
              <w:pStyle w:val="TableParagraph"/>
              <w:ind w:left="110" w:right="544"/>
            </w:pPr>
            <w:proofErr w:type="spellStart"/>
            <w:r>
              <w:t>Odlikuje</w:t>
            </w:r>
            <w:proofErr w:type="spellEnd"/>
            <w:r>
              <w:t xml:space="preserve"> se </w:t>
            </w:r>
            <w:proofErr w:type="spellStart"/>
            <w:r>
              <w:t>pozitivnim</w:t>
            </w:r>
            <w:proofErr w:type="spellEnd"/>
            <w:r>
              <w:t xml:space="preserve"> </w:t>
            </w:r>
            <w:proofErr w:type="spellStart"/>
            <w:r>
              <w:t>odnosom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>.</w:t>
            </w:r>
          </w:p>
          <w:p w14:paraId="63795B20" w14:textId="77777777" w:rsidR="006B4457" w:rsidRDefault="006B4457" w:rsidP="000D13EF">
            <w:pPr>
              <w:pStyle w:val="TableParagraph"/>
              <w:ind w:left="110" w:right="411"/>
            </w:pPr>
            <w:proofErr w:type="spellStart"/>
            <w:r>
              <w:t>Iznimno</w:t>
            </w:r>
            <w:proofErr w:type="spellEnd"/>
            <w:r>
              <w:t xml:space="preserve"> </w:t>
            </w:r>
            <w:proofErr w:type="spellStart"/>
            <w:r>
              <w:t>vrijedan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marljiv</w:t>
            </w:r>
            <w:proofErr w:type="spellEnd"/>
            <w:r>
              <w:t xml:space="preserve">. </w:t>
            </w:r>
            <w:proofErr w:type="spellStart"/>
            <w:r>
              <w:t>Aktivan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, </w:t>
            </w:r>
            <w:proofErr w:type="spellStart"/>
            <w:r>
              <w:t>redovito</w:t>
            </w:r>
            <w:proofErr w:type="spellEnd"/>
            <w:r>
              <w:t xml:space="preserve"> </w:t>
            </w:r>
            <w:proofErr w:type="spellStart"/>
            <w:r>
              <w:t>izvršava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obveze</w:t>
            </w:r>
            <w:proofErr w:type="spellEnd"/>
            <w:r>
              <w:t>.</w:t>
            </w:r>
          </w:p>
          <w:p w14:paraId="41A9B91C" w14:textId="77777777" w:rsidR="006B4457" w:rsidRDefault="006B4457" w:rsidP="000D13EF">
            <w:pPr>
              <w:pStyle w:val="TableParagraph"/>
              <w:ind w:left="110" w:right="72"/>
            </w:pPr>
            <w:proofErr w:type="spellStart"/>
            <w:r>
              <w:t>Savjestan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samostalan</w:t>
            </w:r>
            <w:proofErr w:type="spellEnd"/>
            <w:r>
              <w:t xml:space="preserve"> u </w:t>
            </w:r>
            <w:proofErr w:type="spellStart"/>
            <w:r>
              <w:t>radu</w:t>
            </w:r>
            <w:proofErr w:type="spellEnd"/>
            <w:r>
              <w:t xml:space="preserve">. </w:t>
            </w:r>
            <w:proofErr w:type="spellStart"/>
            <w:r>
              <w:t>Odgovorno</w:t>
            </w:r>
            <w:proofErr w:type="spellEnd"/>
            <w:r>
              <w:t xml:space="preserve"> se </w:t>
            </w:r>
            <w:proofErr w:type="spellStart"/>
            <w:r>
              <w:t>odnosi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. </w:t>
            </w:r>
            <w:proofErr w:type="spellStart"/>
            <w:r>
              <w:t>Marljivo</w:t>
            </w:r>
            <w:proofErr w:type="spellEnd"/>
            <w:r>
              <w:t xml:space="preserve"> i </w:t>
            </w: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sudjeluje</w:t>
            </w:r>
            <w:proofErr w:type="spellEnd"/>
            <w:r>
              <w:t xml:space="preserve"> u </w:t>
            </w:r>
            <w:proofErr w:type="spellStart"/>
            <w:r>
              <w:t>glazbenim</w:t>
            </w:r>
            <w:proofErr w:type="spellEnd"/>
            <w:r>
              <w:t xml:space="preserve"> </w:t>
            </w:r>
            <w:proofErr w:type="spellStart"/>
            <w:r>
              <w:t>nastavnim</w:t>
            </w:r>
            <w:proofErr w:type="spellEnd"/>
            <w:r>
              <w:t xml:space="preserve"> </w:t>
            </w:r>
            <w:proofErr w:type="spellStart"/>
            <w:r>
              <w:t>aktivnostima</w:t>
            </w:r>
            <w:proofErr w:type="spellEnd"/>
            <w:r>
              <w:t xml:space="preserve">. Redovit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savjestan</w:t>
            </w:r>
            <w:proofErr w:type="spellEnd"/>
            <w:r>
              <w:t xml:space="preserve"> u </w:t>
            </w:r>
            <w:proofErr w:type="spellStart"/>
            <w:r>
              <w:t>izvršavanju</w:t>
            </w:r>
            <w:proofErr w:type="spellEnd"/>
            <w:r>
              <w:t xml:space="preserve"> </w:t>
            </w:r>
            <w:proofErr w:type="spellStart"/>
            <w:r>
              <w:t>svojih</w:t>
            </w:r>
            <w:proofErr w:type="spellEnd"/>
            <w:r>
              <w:t xml:space="preserve"> </w:t>
            </w:r>
            <w:proofErr w:type="spellStart"/>
            <w:r>
              <w:t>obveza</w:t>
            </w:r>
            <w:proofErr w:type="spellEnd"/>
            <w:r>
              <w:t>.</w:t>
            </w:r>
          </w:p>
          <w:p w14:paraId="272F42E3" w14:textId="77777777" w:rsidR="006B4457" w:rsidRDefault="006B4457" w:rsidP="000D13EF">
            <w:pPr>
              <w:pStyle w:val="TableParagraph"/>
              <w:ind w:left="110" w:right="72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veliku</w:t>
            </w:r>
            <w:proofErr w:type="spellEnd"/>
            <w:r>
              <w:t xml:space="preserve"> </w:t>
            </w:r>
            <w:proofErr w:type="spellStart"/>
            <w:r>
              <w:t>motiviranost</w:t>
            </w:r>
            <w:proofErr w:type="spellEnd"/>
            <w:r>
              <w:t xml:space="preserve"> za </w:t>
            </w:r>
            <w:proofErr w:type="spellStart"/>
            <w:r>
              <w:t>svaku</w:t>
            </w:r>
            <w:proofErr w:type="spellEnd"/>
            <w:r>
              <w:t xml:space="preserve"> </w:t>
            </w:r>
            <w:proofErr w:type="spellStart"/>
            <w:r>
              <w:t>vrstu</w:t>
            </w:r>
            <w:proofErr w:type="spellEnd"/>
            <w:r>
              <w:t xml:space="preserve"> </w:t>
            </w:r>
            <w:proofErr w:type="spellStart"/>
            <w:r>
              <w:t>glazbene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, </w:t>
            </w:r>
            <w:proofErr w:type="spellStart"/>
            <w:r>
              <w:t>primjerom</w:t>
            </w:r>
            <w:proofErr w:type="spellEnd"/>
            <w:r>
              <w:t xml:space="preserve"> </w:t>
            </w:r>
            <w:proofErr w:type="spellStart"/>
            <w:r>
              <w:t>potiče</w:t>
            </w:r>
            <w:proofErr w:type="spellEnd"/>
            <w:r>
              <w:t xml:space="preserve"> </w:t>
            </w:r>
            <w:proofErr w:type="spellStart"/>
            <w:r>
              <w:t>druge</w:t>
            </w:r>
            <w:proofErr w:type="spellEnd"/>
            <w:r>
              <w:t xml:space="preserve">. </w:t>
            </w:r>
            <w:proofErr w:type="spellStart"/>
            <w:r>
              <w:t>Često</w:t>
            </w:r>
            <w:proofErr w:type="spellEnd"/>
            <w:r>
              <w:t xml:space="preserve"> se </w:t>
            </w:r>
            <w:proofErr w:type="spellStart"/>
            <w:r>
              <w:t>ističe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pokretač</w:t>
            </w:r>
            <w:proofErr w:type="spellEnd"/>
            <w:r>
              <w:t xml:space="preserve"> rada u </w:t>
            </w:r>
            <w:proofErr w:type="spellStart"/>
            <w:r>
              <w:t>skupini</w:t>
            </w:r>
            <w:proofErr w:type="spellEnd"/>
            <w:r>
              <w:t>.</w:t>
            </w:r>
          </w:p>
        </w:tc>
        <w:tc>
          <w:tcPr>
            <w:tcW w:w="2509" w:type="dxa"/>
          </w:tcPr>
          <w:p w14:paraId="5B25BE87" w14:textId="77777777" w:rsidR="006B4457" w:rsidRDefault="006B4457" w:rsidP="000D13EF">
            <w:pPr>
              <w:pStyle w:val="TableParagraph"/>
              <w:ind w:left="109"/>
            </w:pPr>
            <w:proofErr w:type="spellStart"/>
            <w:r>
              <w:t>Motiviran</w:t>
            </w:r>
            <w:proofErr w:type="spellEnd"/>
            <w:r>
              <w:t xml:space="preserve">, </w:t>
            </w:r>
            <w:proofErr w:type="spellStart"/>
            <w:r>
              <w:t>trudi</w:t>
            </w:r>
            <w:proofErr w:type="spellEnd"/>
            <w:r>
              <w:t xml:space="preserve"> se </w:t>
            </w:r>
            <w:proofErr w:type="spellStart"/>
            <w:r>
              <w:t>postići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bolje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>.</w:t>
            </w:r>
          </w:p>
          <w:p w14:paraId="520B267F" w14:textId="77777777" w:rsidR="006B4457" w:rsidRDefault="006B4457" w:rsidP="000D13EF">
            <w:pPr>
              <w:pStyle w:val="TableParagraph"/>
              <w:ind w:left="109" w:right="109"/>
            </w:pPr>
            <w:r>
              <w:t xml:space="preserve">Voli rad, </w:t>
            </w:r>
            <w:proofErr w:type="spellStart"/>
            <w:r>
              <w:t>ali</w:t>
            </w:r>
            <w:proofErr w:type="spellEnd"/>
            <w:r>
              <w:t xml:space="preserve"> je </w:t>
            </w:r>
            <w:proofErr w:type="spellStart"/>
            <w:r>
              <w:t>nesiguran</w:t>
            </w:r>
            <w:proofErr w:type="spellEnd"/>
            <w:r>
              <w:t xml:space="preserve"> u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znanje</w:t>
            </w:r>
            <w:proofErr w:type="spellEnd"/>
            <w:r>
              <w:t xml:space="preserve"> pa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aktivan</w:t>
            </w:r>
            <w:proofErr w:type="spellEnd"/>
            <w:r>
              <w:t xml:space="preserve"> u </w:t>
            </w:r>
            <w:proofErr w:type="spellStart"/>
            <w:r>
              <w:t>radu</w:t>
            </w:r>
            <w:proofErr w:type="spellEnd"/>
            <w:r>
              <w:t xml:space="preserve">.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pozornosti</w:t>
            </w:r>
            <w:proofErr w:type="spellEnd"/>
            <w:r>
              <w:t xml:space="preserve"> </w:t>
            </w:r>
            <w:proofErr w:type="spellStart"/>
            <w:r>
              <w:t>posvetiti</w:t>
            </w:r>
            <w:proofErr w:type="spellEnd"/>
            <w:r>
              <w:t xml:space="preserve"> </w:t>
            </w:r>
            <w:proofErr w:type="spellStart"/>
            <w:r>
              <w:t>samostalnom</w:t>
            </w:r>
            <w:proofErr w:type="spellEnd"/>
            <w:r>
              <w:t xml:space="preserve"> </w:t>
            </w:r>
            <w:proofErr w:type="spellStart"/>
            <w:r>
              <w:t>učenju</w:t>
            </w:r>
            <w:proofErr w:type="spellEnd"/>
            <w:r>
              <w:t>.</w:t>
            </w:r>
          </w:p>
          <w:p w14:paraId="10D0ADBB" w14:textId="77777777" w:rsidR="006B4457" w:rsidRDefault="006B4457" w:rsidP="000D13EF">
            <w:pPr>
              <w:pStyle w:val="TableParagraph"/>
              <w:spacing w:line="242" w:lineRule="auto"/>
              <w:ind w:left="109" w:right="109"/>
            </w:pPr>
            <w:proofErr w:type="spellStart"/>
            <w:r>
              <w:t>Kreativan</w:t>
            </w:r>
            <w:proofErr w:type="spellEnd"/>
            <w:r>
              <w:t xml:space="preserve"> u </w:t>
            </w:r>
            <w:proofErr w:type="spellStart"/>
            <w:r>
              <w:t>skupnom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>.</w:t>
            </w:r>
          </w:p>
          <w:p w14:paraId="30A59F60" w14:textId="77777777" w:rsidR="006B4457" w:rsidRDefault="006B4457" w:rsidP="000D13EF">
            <w:pPr>
              <w:pStyle w:val="TableParagraph"/>
              <w:ind w:left="109"/>
            </w:pPr>
            <w:r>
              <w:t xml:space="preserve">Uz </w:t>
            </w:r>
            <w:proofErr w:type="spellStart"/>
            <w:r>
              <w:t>poticaj</w:t>
            </w:r>
            <w:proofErr w:type="spellEnd"/>
            <w:r>
              <w:t xml:space="preserve"> </w:t>
            </w:r>
            <w:proofErr w:type="spellStart"/>
            <w:r>
              <w:t>postiže</w:t>
            </w:r>
            <w:proofErr w:type="spellEnd"/>
            <w:r>
              <w:t xml:space="preserve"> </w:t>
            </w:r>
            <w:proofErr w:type="spellStart"/>
            <w:r>
              <w:t>bolje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>.</w:t>
            </w:r>
          </w:p>
          <w:p w14:paraId="5CDFE171" w14:textId="77777777" w:rsidR="006B4457" w:rsidRDefault="006B4457" w:rsidP="000D13EF">
            <w:pPr>
              <w:pStyle w:val="TableParagraph"/>
              <w:spacing w:line="242" w:lineRule="auto"/>
              <w:ind w:left="109"/>
            </w:pPr>
            <w:r>
              <w:t xml:space="preserve">U </w:t>
            </w:r>
            <w:proofErr w:type="spellStart"/>
            <w:r>
              <w:t>radu</w:t>
            </w:r>
            <w:proofErr w:type="spellEnd"/>
            <w:r>
              <w:t xml:space="preserve"> ga </w:t>
            </w:r>
            <w:proofErr w:type="spellStart"/>
            <w:r>
              <w:t>trebao</w:t>
            </w:r>
            <w:proofErr w:type="spellEnd"/>
            <w:r>
              <w:t xml:space="preserve"> </w:t>
            </w:r>
            <w:proofErr w:type="spellStart"/>
            <w:r>
              <w:t>hrabriti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potaknuti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veću</w:t>
            </w:r>
            <w:proofErr w:type="spellEnd"/>
            <w:r>
              <w:t xml:space="preserve"> </w:t>
            </w:r>
            <w:proofErr w:type="spellStart"/>
            <w:r>
              <w:t>samostalnost</w:t>
            </w:r>
            <w:proofErr w:type="spellEnd"/>
            <w:r>
              <w:t>.</w:t>
            </w:r>
          </w:p>
        </w:tc>
        <w:tc>
          <w:tcPr>
            <w:tcW w:w="2785" w:type="dxa"/>
          </w:tcPr>
          <w:p w14:paraId="13D89567" w14:textId="77777777" w:rsidR="006B4457" w:rsidRDefault="006B4457" w:rsidP="000D13EF">
            <w:pPr>
              <w:pStyle w:val="TableParagraph"/>
              <w:ind w:left="109" w:right="114"/>
            </w:pPr>
            <w:proofErr w:type="spellStart"/>
            <w:r>
              <w:t>Potrebno</w:t>
            </w:r>
            <w:proofErr w:type="spellEnd"/>
            <w:r>
              <w:t xml:space="preserve"> je </w:t>
            </w:r>
            <w:proofErr w:type="spellStart"/>
            <w:r>
              <w:t>češće</w:t>
            </w:r>
            <w:proofErr w:type="spellEnd"/>
            <w:r>
              <w:t xml:space="preserve"> </w:t>
            </w:r>
            <w:proofErr w:type="spellStart"/>
            <w:r>
              <w:t>poticati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usmjeravati</w:t>
            </w:r>
            <w:proofErr w:type="spellEnd"/>
            <w:r>
              <w:t xml:space="preserve"> </w:t>
            </w:r>
            <w:proofErr w:type="spellStart"/>
            <w:r>
              <w:t>pozornost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18"/>
              </w:rPr>
              <w:t xml:space="preserve"> </w:t>
            </w:r>
            <w:r>
              <w:t xml:space="preserve">rad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sadržaje</w:t>
            </w:r>
            <w:proofErr w:type="spellEnd"/>
            <w:r>
              <w:t xml:space="preserve">. </w:t>
            </w:r>
            <w:proofErr w:type="spellStart"/>
            <w:r>
              <w:t>Potreban</w:t>
            </w:r>
            <w:proofErr w:type="spellEnd"/>
            <w: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 za </w:t>
            </w:r>
            <w:proofErr w:type="spellStart"/>
            <w:r>
              <w:t>intenzivnije</w:t>
            </w:r>
            <w:proofErr w:type="spellEnd"/>
            <w:r>
              <w:t xml:space="preserve"> </w:t>
            </w:r>
            <w:proofErr w:type="spellStart"/>
            <w:r>
              <w:t>uključivanje</w:t>
            </w:r>
            <w:proofErr w:type="spellEnd"/>
            <w:r>
              <w:t xml:space="preserve"> u </w:t>
            </w:r>
            <w:proofErr w:type="spellStart"/>
            <w:r>
              <w:t>nastavni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proces</w:t>
            </w:r>
            <w:proofErr w:type="spellEnd"/>
            <w:r>
              <w:t>.</w:t>
            </w:r>
          </w:p>
          <w:p w14:paraId="76E852BA" w14:textId="77777777" w:rsidR="006B4457" w:rsidRDefault="006B4457" w:rsidP="000D13EF">
            <w:pPr>
              <w:pStyle w:val="TableParagraph"/>
              <w:ind w:left="109" w:right="24"/>
            </w:pPr>
            <w:proofErr w:type="spellStart"/>
            <w:r>
              <w:t>Zalaže</w:t>
            </w:r>
            <w:proofErr w:type="spellEnd"/>
            <w:r>
              <w:t xml:space="preserve"> se u </w:t>
            </w:r>
            <w:proofErr w:type="spellStart"/>
            <w:r>
              <w:t>granicama</w:t>
            </w:r>
            <w:proofErr w:type="spellEnd"/>
            <w:r>
              <w:t xml:space="preserve"> </w:t>
            </w:r>
            <w:proofErr w:type="spellStart"/>
            <w:r>
              <w:t>svojih</w:t>
            </w:r>
            <w:proofErr w:type="spellEnd"/>
            <w:r>
              <w:t xml:space="preserve"> </w:t>
            </w:r>
            <w:proofErr w:type="spellStart"/>
            <w:r>
              <w:t>mogućnosti</w:t>
            </w:r>
            <w:proofErr w:type="spellEnd"/>
            <w:r>
              <w:t xml:space="preserve">. </w:t>
            </w:r>
            <w:proofErr w:type="spellStart"/>
            <w:r>
              <w:t>Potrebno</w:t>
            </w:r>
            <w:proofErr w:type="spellEnd"/>
            <w:r>
              <w:t xml:space="preserve"> </w:t>
            </w:r>
            <w:proofErr w:type="spellStart"/>
            <w:r>
              <w:t>razvijati</w:t>
            </w:r>
            <w:proofErr w:type="spellEnd"/>
            <w:r>
              <w:t xml:space="preserve"> </w:t>
            </w:r>
            <w:proofErr w:type="spellStart"/>
            <w:r>
              <w:t>temeljitiji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obvezama</w:t>
            </w:r>
            <w:proofErr w:type="spellEnd"/>
            <w:r>
              <w:t>.</w:t>
            </w:r>
          </w:p>
        </w:tc>
        <w:tc>
          <w:tcPr>
            <w:tcW w:w="2652" w:type="dxa"/>
          </w:tcPr>
          <w:p w14:paraId="49BAA042" w14:textId="77777777" w:rsidR="006B4457" w:rsidRDefault="006B4457" w:rsidP="000D13EF">
            <w:pPr>
              <w:pStyle w:val="TableParagraph"/>
              <w:ind w:left="109" w:right="87"/>
            </w:pPr>
            <w:proofErr w:type="spellStart"/>
            <w:r>
              <w:t>Potrebno</w:t>
            </w:r>
            <w:proofErr w:type="spellEnd"/>
            <w:r>
              <w:t xml:space="preserve"> je </w:t>
            </w:r>
            <w:proofErr w:type="spellStart"/>
            <w:r>
              <w:t>često</w:t>
            </w:r>
            <w:proofErr w:type="spellEnd"/>
            <w:r>
              <w:t xml:space="preserve"> </w:t>
            </w:r>
            <w:proofErr w:type="spellStart"/>
            <w:r>
              <w:t>poticati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usmjeravati</w:t>
            </w:r>
            <w:proofErr w:type="spellEnd"/>
            <w:r>
              <w:t xml:space="preserve"> </w:t>
            </w:r>
            <w:proofErr w:type="spellStart"/>
            <w:r>
              <w:t>pozornost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rad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sadržaje</w:t>
            </w:r>
            <w:proofErr w:type="spellEnd"/>
            <w:r>
              <w:t xml:space="preserve">. </w:t>
            </w:r>
            <w:proofErr w:type="spellStart"/>
            <w:r>
              <w:t>Potreban</w:t>
            </w:r>
            <w:proofErr w:type="spellEnd"/>
            <w:r>
              <w:t xml:space="preserve"> je </w:t>
            </w:r>
            <w:proofErr w:type="spellStart"/>
            <w:r>
              <w:t>stalan</w:t>
            </w:r>
            <w:proofErr w:type="spellEnd"/>
            <w: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 za </w:t>
            </w:r>
            <w:proofErr w:type="spellStart"/>
            <w:r>
              <w:t>intenzivnije</w:t>
            </w:r>
            <w:proofErr w:type="spellEnd"/>
            <w:r>
              <w:t xml:space="preserve"> </w:t>
            </w:r>
            <w:proofErr w:type="spellStart"/>
            <w:r>
              <w:t>uključivanje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koncentriranije</w:t>
            </w:r>
            <w:proofErr w:type="spellEnd"/>
            <w:r>
              <w:t xml:space="preserve"> </w:t>
            </w:r>
            <w:proofErr w:type="spellStart"/>
            <w:r>
              <w:t>praćenje</w:t>
            </w:r>
            <w:proofErr w:type="spellEnd"/>
            <w:r>
              <w:t xml:space="preserve"> </w:t>
            </w:r>
            <w:proofErr w:type="spellStart"/>
            <w:r>
              <w:t>nastavnog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>.</w:t>
            </w:r>
          </w:p>
          <w:p w14:paraId="17A2D307" w14:textId="77777777" w:rsidR="006B4457" w:rsidRDefault="006B4457" w:rsidP="000D13EF">
            <w:pPr>
              <w:pStyle w:val="TableParagraph"/>
              <w:ind w:left="109" w:right="87"/>
            </w:pPr>
            <w:proofErr w:type="spellStart"/>
            <w:r>
              <w:t>Potreban</w:t>
            </w:r>
            <w:proofErr w:type="spellEnd"/>
            <w:r>
              <w:t xml:space="preserve"> mu je </w:t>
            </w:r>
            <w:proofErr w:type="spellStart"/>
            <w:r>
              <w:t>stalan</w:t>
            </w:r>
            <w:proofErr w:type="spellEnd"/>
            <w: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 za rad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izvršavanje</w:t>
            </w:r>
            <w:proofErr w:type="spellEnd"/>
            <w:r>
              <w:t xml:space="preserve"> </w:t>
            </w:r>
            <w:proofErr w:type="spellStart"/>
            <w:r>
              <w:t>svojih</w:t>
            </w:r>
            <w:proofErr w:type="spellEnd"/>
            <w:r>
              <w:t xml:space="preserve"> </w:t>
            </w:r>
            <w:proofErr w:type="spellStart"/>
            <w:r>
              <w:t>obveza</w:t>
            </w:r>
            <w:proofErr w:type="spellEnd"/>
            <w:r>
              <w:t>.</w:t>
            </w:r>
          </w:p>
        </w:tc>
        <w:tc>
          <w:tcPr>
            <w:tcW w:w="2468" w:type="dxa"/>
          </w:tcPr>
          <w:p w14:paraId="5C867F38" w14:textId="77777777" w:rsidR="006B4457" w:rsidRDefault="006B4457" w:rsidP="000D13EF">
            <w:pPr>
              <w:pStyle w:val="TableParagraph"/>
              <w:ind w:left="109" w:right="119"/>
            </w:pPr>
            <w:proofErr w:type="spellStart"/>
            <w:r>
              <w:t>Učenik</w:t>
            </w:r>
            <w:proofErr w:type="spellEnd"/>
            <w:r>
              <w:t xml:space="preserve"> ne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nikakvu</w:t>
            </w:r>
            <w:proofErr w:type="spellEnd"/>
            <w:r>
              <w:t xml:space="preserve"> </w:t>
            </w:r>
            <w:proofErr w:type="spellStart"/>
            <w:r>
              <w:t>volju</w:t>
            </w:r>
            <w:proofErr w:type="spellEnd"/>
            <w:r>
              <w:t xml:space="preserve"> za </w:t>
            </w:r>
            <w:proofErr w:type="spellStart"/>
            <w:r>
              <w:t>radom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sudjelovanjem</w:t>
            </w:r>
            <w:proofErr w:type="spellEnd"/>
            <w:r>
              <w:t xml:space="preserve"> u </w:t>
            </w:r>
            <w:proofErr w:type="spellStart"/>
            <w:r>
              <w:t>nastavnom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>
              <w:t xml:space="preserve">. Ne </w:t>
            </w:r>
            <w:proofErr w:type="spellStart"/>
            <w:r>
              <w:t>reagira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kakve</w:t>
            </w:r>
            <w:proofErr w:type="spellEnd"/>
            <w:r>
              <w:t xml:space="preserve"> </w:t>
            </w:r>
            <w:proofErr w:type="spellStart"/>
            <w:r>
              <w:t>poticaje</w:t>
            </w:r>
            <w:proofErr w:type="spellEnd"/>
            <w:r>
              <w:t xml:space="preserve">. Ne </w:t>
            </w:r>
            <w:proofErr w:type="spellStart"/>
            <w:r>
              <w:t>izvršava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obveze</w:t>
            </w:r>
            <w:proofErr w:type="spellEnd"/>
            <w:r>
              <w:t xml:space="preserve"> </w:t>
            </w:r>
            <w:proofErr w:type="spellStart"/>
            <w:r>
              <w:t>unatoč</w:t>
            </w:r>
            <w:proofErr w:type="spellEnd"/>
            <w:r>
              <w:t xml:space="preserve"> </w:t>
            </w:r>
            <w:proofErr w:type="spellStart"/>
            <w:r>
              <w:t>brojnim</w:t>
            </w:r>
            <w:proofErr w:type="spellEnd"/>
            <w:r>
              <w:t xml:space="preserve"> </w:t>
            </w:r>
            <w:proofErr w:type="spellStart"/>
            <w:r>
              <w:t>poticajima</w:t>
            </w:r>
            <w:proofErr w:type="spellEnd"/>
            <w:r>
              <w:t>.</w:t>
            </w:r>
          </w:p>
        </w:tc>
      </w:tr>
    </w:tbl>
    <w:p w14:paraId="4DFCBB7C" w14:textId="77777777" w:rsidR="006B4457" w:rsidRDefault="006B4457" w:rsidP="006B4457">
      <w:pPr>
        <w:pStyle w:val="Tijeloteksta"/>
        <w:spacing w:before="9"/>
        <w:rPr>
          <w:b/>
          <w:sz w:val="20"/>
        </w:rPr>
      </w:pPr>
    </w:p>
    <w:p w14:paraId="73B15830" w14:textId="77777777" w:rsidR="006B4457" w:rsidRDefault="006B4457" w:rsidP="006B4457">
      <w:pPr>
        <w:pStyle w:val="Tijeloteksta"/>
        <w:spacing w:before="1" w:line="276" w:lineRule="auto"/>
        <w:ind w:left="116" w:right="70"/>
      </w:pPr>
      <w:r>
        <w:t>NA ZAKLJUČNU OCJENU UTJEČU I : RADNE NAVIKE, TEMELJITOST, USTROJNOS U RADU, DISCIPLINIRANOST, SAMOSTALNOST U RADU, KONCENTRACIJA NA RAD, MARLJIVOST I IZRAŽAVANJE.</w:t>
      </w:r>
    </w:p>
    <w:p w14:paraId="759128F6" w14:textId="77777777" w:rsidR="006B4457" w:rsidRDefault="006B4457" w:rsidP="006B4457">
      <w:pPr>
        <w:pStyle w:val="Tijeloteksta"/>
        <w:spacing w:before="2"/>
        <w:ind w:left="116"/>
      </w:pPr>
      <w:r>
        <w:t>Prisustvo i pojava ovih elemenata kod učenika potvrđuje uspješnu realizaciju odgojno-obrazovnih ciljeva nastave glazbene kulture.</w:t>
      </w:r>
    </w:p>
    <w:p w14:paraId="1648ADFA" w14:textId="77777777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22545631" w14:textId="77777777" w:rsidR="006B4457" w:rsidRDefault="006B4457" w:rsidP="006B4457">
      <w:pPr>
        <w:pStyle w:val="Tijeloteksta"/>
        <w:spacing w:before="9"/>
        <w:rPr>
          <w:b/>
          <w:sz w:val="20"/>
        </w:rPr>
      </w:pPr>
    </w:p>
    <w:p w14:paraId="03FD4B9F" w14:textId="77777777" w:rsidR="006B4457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</w:pPr>
    </w:p>
    <w:p w14:paraId="78012774" w14:textId="77777777" w:rsidR="006C10E7" w:rsidRDefault="006C10E7" w:rsidP="006C10E7">
      <w:pPr>
        <w:tabs>
          <w:tab w:val="left" w:pos="837"/>
        </w:tabs>
        <w:spacing w:line="274" w:lineRule="exact"/>
        <w:rPr>
          <w:sz w:val="24"/>
        </w:rPr>
      </w:pPr>
    </w:p>
    <w:p w14:paraId="19126A6D" w14:textId="4AEA2476" w:rsidR="006B4457" w:rsidRPr="00FC0335" w:rsidRDefault="006B4457" w:rsidP="006B4457">
      <w:pPr>
        <w:pStyle w:val="Odlomakpopisa"/>
        <w:tabs>
          <w:tab w:val="left" w:pos="837"/>
        </w:tabs>
        <w:spacing w:line="274" w:lineRule="exact"/>
        <w:ind w:firstLine="0"/>
        <w:rPr>
          <w:sz w:val="24"/>
        </w:rPr>
        <w:sectPr w:rsidR="006B4457" w:rsidRPr="00FC0335" w:rsidSect="006B4457">
          <w:pgSz w:w="16840" w:h="11910" w:orient="landscape"/>
          <w:pgMar w:top="1100" w:right="1040" w:bottom="280" w:left="1300" w:header="720" w:footer="720" w:gutter="0"/>
          <w:cols w:space="720"/>
        </w:sectPr>
      </w:pPr>
    </w:p>
    <w:p w14:paraId="4620FDF4" w14:textId="77777777" w:rsidR="002E794A" w:rsidRDefault="002E794A"/>
    <w:sectPr w:rsidR="002E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6637"/>
    <w:multiLevelType w:val="hybridMultilevel"/>
    <w:tmpl w:val="4564A1DA"/>
    <w:lvl w:ilvl="0" w:tplc="B5761130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hr-HR" w:eastAsia="en-US" w:bidi="ar-SA"/>
      </w:rPr>
    </w:lvl>
    <w:lvl w:ilvl="1" w:tplc="BC8498FA">
      <w:numFmt w:val="bullet"/>
      <w:lvlText w:val="•"/>
      <w:lvlJc w:val="left"/>
      <w:pPr>
        <w:ind w:left="2205" w:hanging="361"/>
      </w:pPr>
      <w:rPr>
        <w:rFonts w:hint="default"/>
        <w:lang w:val="hr-HR" w:eastAsia="en-US" w:bidi="ar-SA"/>
      </w:rPr>
    </w:lvl>
    <w:lvl w:ilvl="2" w:tplc="2B7468D6">
      <w:numFmt w:val="bullet"/>
      <w:lvlText w:val="•"/>
      <w:lvlJc w:val="left"/>
      <w:pPr>
        <w:ind w:left="3571" w:hanging="361"/>
      </w:pPr>
      <w:rPr>
        <w:rFonts w:hint="default"/>
        <w:lang w:val="hr-HR" w:eastAsia="en-US" w:bidi="ar-SA"/>
      </w:rPr>
    </w:lvl>
    <w:lvl w:ilvl="3" w:tplc="599AD588">
      <w:numFmt w:val="bullet"/>
      <w:lvlText w:val="•"/>
      <w:lvlJc w:val="left"/>
      <w:pPr>
        <w:ind w:left="4936" w:hanging="361"/>
      </w:pPr>
      <w:rPr>
        <w:rFonts w:hint="default"/>
        <w:lang w:val="hr-HR" w:eastAsia="en-US" w:bidi="ar-SA"/>
      </w:rPr>
    </w:lvl>
    <w:lvl w:ilvl="4" w:tplc="7FF07E50">
      <w:numFmt w:val="bullet"/>
      <w:lvlText w:val="•"/>
      <w:lvlJc w:val="left"/>
      <w:pPr>
        <w:ind w:left="6302" w:hanging="361"/>
      </w:pPr>
      <w:rPr>
        <w:rFonts w:hint="default"/>
        <w:lang w:val="hr-HR" w:eastAsia="en-US" w:bidi="ar-SA"/>
      </w:rPr>
    </w:lvl>
    <w:lvl w:ilvl="5" w:tplc="2ECA49E2">
      <w:numFmt w:val="bullet"/>
      <w:lvlText w:val="•"/>
      <w:lvlJc w:val="left"/>
      <w:pPr>
        <w:ind w:left="7668" w:hanging="361"/>
      </w:pPr>
      <w:rPr>
        <w:rFonts w:hint="default"/>
        <w:lang w:val="hr-HR" w:eastAsia="en-US" w:bidi="ar-SA"/>
      </w:rPr>
    </w:lvl>
    <w:lvl w:ilvl="6" w:tplc="F5CC4F30">
      <w:numFmt w:val="bullet"/>
      <w:lvlText w:val="•"/>
      <w:lvlJc w:val="left"/>
      <w:pPr>
        <w:ind w:left="9033" w:hanging="361"/>
      </w:pPr>
      <w:rPr>
        <w:rFonts w:hint="default"/>
        <w:lang w:val="hr-HR" w:eastAsia="en-US" w:bidi="ar-SA"/>
      </w:rPr>
    </w:lvl>
    <w:lvl w:ilvl="7" w:tplc="78B4F970">
      <w:numFmt w:val="bullet"/>
      <w:lvlText w:val="•"/>
      <w:lvlJc w:val="left"/>
      <w:pPr>
        <w:ind w:left="10399" w:hanging="361"/>
      </w:pPr>
      <w:rPr>
        <w:rFonts w:hint="default"/>
        <w:lang w:val="hr-HR" w:eastAsia="en-US" w:bidi="ar-SA"/>
      </w:rPr>
    </w:lvl>
    <w:lvl w:ilvl="8" w:tplc="FF3A0214">
      <w:numFmt w:val="bullet"/>
      <w:lvlText w:val="•"/>
      <w:lvlJc w:val="left"/>
      <w:pPr>
        <w:ind w:left="11764" w:hanging="361"/>
      </w:pPr>
      <w:rPr>
        <w:rFonts w:hint="default"/>
        <w:lang w:val="hr-HR" w:eastAsia="en-US" w:bidi="ar-SA"/>
      </w:rPr>
    </w:lvl>
  </w:abstractNum>
  <w:num w:numId="1" w16cid:durableId="98481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55"/>
    <w:rsid w:val="00031E5C"/>
    <w:rsid w:val="00127448"/>
    <w:rsid w:val="002E794A"/>
    <w:rsid w:val="00301425"/>
    <w:rsid w:val="0056550E"/>
    <w:rsid w:val="006B4457"/>
    <w:rsid w:val="006C10E7"/>
    <w:rsid w:val="007875A8"/>
    <w:rsid w:val="00BA0155"/>
    <w:rsid w:val="00C03DC4"/>
    <w:rsid w:val="00DC368B"/>
    <w:rsid w:val="00F2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CE1F"/>
  <w15:chartTrackingRefBased/>
  <w15:docId w15:val="{B793F2FE-C903-4503-9DEC-2E25EB9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B4457"/>
    <w:pPr>
      <w:widowControl w:val="0"/>
      <w:autoSpaceDE w:val="0"/>
      <w:autoSpaceDN w:val="0"/>
      <w:spacing w:before="90"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6B4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B4457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6B4457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B44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4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6B445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Oreb Jajac</dc:creator>
  <cp:keywords/>
  <dc:description/>
  <cp:lastModifiedBy>Danka Oreb Jajac</cp:lastModifiedBy>
  <cp:revision>2</cp:revision>
  <dcterms:created xsi:type="dcterms:W3CDTF">2025-11-25T19:55:00Z</dcterms:created>
  <dcterms:modified xsi:type="dcterms:W3CDTF">2025-11-25T19:55:00Z</dcterms:modified>
</cp:coreProperties>
</file>