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F50708">
        <w:t>2</w:t>
      </w:r>
      <w:r w:rsidR="00344F2A">
        <w:t>1</w:t>
      </w:r>
      <w:r>
        <w:t xml:space="preserve">. sjednice Školskog odbora OŠ Vjekoslava Kaleba Tisno, održane </w:t>
      </w:r>
      <w:r w:rsidR="00344F2A">
        <w:t>17</w:t>
      </w:r>
      <w:r>
        <w:t xml:space="preserve">. </w:t>
      </w:r>
      <w:r w:rsidR="00344F2A">
        <w:t>lipnja</w:t>
      </w:r>
      <w:r w:rsidR="00EA25FC">
        <w:t xml:space="preserve"> </w:t>
      </w:r>
      <w:r>
        <w:t>201</w:t>
      </w:r>
      <w:r w:rsidR="0027322A">
        <w:t>5</w:t>
      </w:r>
      <w:r>
        <w:t xml:space="preserve">. godine </w:t>
      </w:r>
      <w:r w:rsidR="00344F2A">
        <w:t>telefonskim putem.</w:t>
      </w:r>
    </w:p>
    <w:p w:rsidR="005516E1" w:rsidRDefault="005516E1" w:rsidP="00344F2A">
      <w:pPr>
        <w:jc w:val="both"/>
      </w:pPr>
      <w:r>
        <w:tab/>
        <w:t xml:space="preserve">Sjednici su </w:t>
      </w:r>
      <w:r w:rsidR="00344F2A">
        <w:t>se odazvali svi članovi Školskog odbora.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344F2A" w:rsidRDefault="00344F2A" w:rsidP="00344F2A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r>
        <w:t>Usvajanje zapisnika sa 20. sjednice,</w:t>
      </w:r>
    </w:p>
    <w:p w:rsidR="00344F2A" w:rsidRDefault="00344F2A" w:rsidP="00344F2A">
      <w:pPr>
        <w:numPr>
          <w:ilvl w:val="0"/>
          <w:numId w:val="12"/>
        </w:numPr>
        <w:jc w:val="both"/>
      </w:pPr>
      <w:r>
        <w:t>Prethodna suglasnost Školskog odbora za zapošljavanje učiteljice engleskog jezika na određeno nepuno radno vrijeme (23 sata tjedno) do 45 dana</w:t>
      </w:r>
    </w:p>
    <w:p w:rsidR="00344F2A" w:rsidRDefault="00344F2A" w:rsidP="00344F2A">
      <w:pPr>
        <w:numPr>
          <w:ilvl w:val="0"/>
          <w:numId w:val="12"/>
        </w:numPr>
        <w:jc w:val="both"/>
      </w:pPr>
      <w:r>
        <w:t>Razno</w:t>
      </w:r>
    </w:p>
    <w:bookmarkEnd w:id="0"/>
    <w:bookmarkEnd w:id="1"/>
    <w:bookmarkEnd w:id="2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344F2A">
        <w:t>20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50708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r w:rsidR="00344F2A">
        <w:t>S obzirom da do isteka roka od 15 dana ravnateljica nije dobila suglas</w:t>
      </w:r>
      <w:r w:rsidR="0063699B">
        <w:t xml:space="preserve">nost Ureda za raspisivanje natječaja, kao ni suglasnost MZOS-a, ravnateljica od Školskog odbora traži suglasnost za produženjem radnog odnosa za Ninu Belamarić do 45. dana. Predsjednik Školskog odbora je sve članove Školskog odbora (osim gosp. </w:t>
      </w:r>
      <w:proofErr w:type="spellStart"/>
      <w:r w:rsidR="0063699B">
        <w:t>Torića</w:t>
      </w:r>
      <w:proofErr w:type="spellEnd"/>
      <w:r w:rsidR="0063699B">
        <w:t>) u telefonskom razgovoru obavijestio o predloženom dnevnom redu i zatražio suglasnost na</w:t>
      </w:r>
      <w:r w:rsidR="00AD2E29">
        <w:t xml:space="preserve"> predloženu točku dnevnog reda. </w:t>
      </w:r>
      <w:r w:rsidR="00AD2E29">
        <w:t xml:space="preserve">Svi članovi školskog odbor su jednoglasno prihvatili prijedlog ravnateljice. </w:t>
      </w:r>
      <w:r w:rsidR="00AD2E29">
        <w:t xml:space="preserve">Gospodinu </w:t>
      </w:r>
      <w:proofErr w:type="spellStart"/>
      <w:r w:rsidR="00AD2E29">
        <w:t>Toriću</w:t>
      </w:r>
      <w:proofErr w:type="spellEnd"/>
      <w:r w:rsidR="00AD2E29">
        <w:t xml:space="preserve"> smo nakon nekoliko pokušaja uspostavljanja telefonskog kontakta, poslali pismenu obavijest sa Pozivom na 21. sjednicu i Zapisnikom sa 20. sjednice, te zatražili da se u slučaju neslaganja očituje telefonski predsjedniku Školskog odbora ili na službeni telefon Škole, ili na e-mail Škole. S obzirom da se gosp. </w:t>
      </w:r>
      <w:proofErr w:type="spellStart"/>
      <w:r w:rsidR="00AD2E29">
        <w:t>Torić</w:t>
      </w:r>
      <w:proofErr w:type="spellEnd"/>
      <w:r w:rsidR="00AD2E29">
        <w:t xml:space="preserve"> nije očitovao, smatramo da je suglasan sa obje točke dnevnog reda.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3" w:name="OLE_LINK36"/>
      <w:bookmarkStart w:id="4" w:name="OLE_LINK37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50708" w:rsidRPr="00F50708" w:rsidRDefault="00AD2E29" w:rsidP="00F50708">
      <w:pPr>
        <w:pStyle w:val="Odlomakpopisa"/>
        <w:numPr>
          <w:ilvl w:val="0"/>
          <w:numId w:val="41"/>
        </w:numPr>
        <w:jc w:val="both"/>
        <w:rPr>
          <w:b/>
        </w:rPr>
      </w:pPr>
      <w:r>
        <w:rPr>
          <w:b/>
        </w:rPr>
        <w:t>Daje se prethodna suglasnost ravnateljice za produženje radnog odnosa Nini Belamarić na 45. dana (do 26. srpnja 2015.)</w:t>
      </w:r>
    </w:p>
    <w:bookmarkEnd w:id="3"/>
    <w:bookmarkEnd w:id="4"/>
    <w:p w:rsidR="00F50708" w:rsidRDefault="00F50708" w:rsidP="00FB3DAA">
      <w:pPr>
        <w:jc w:val="both"/>
        <w:rPr>
          <w:i/>
        </w:rPr>
      </w:pPr>
    </w:p>
    <w:p w:rsidR="00864B18" w:rsidRPr="00864B18" w:rsidRDefault="00F50708" w:rsidP="00FB3DAA">
      <w:pPr>
        <w:jc w:val="both"/>
      </w:pPr>
      <w:r w:rsidRPr="00F50708">
        <w:rPr>
          <w:i/>
        </w:rPr>
        <w:t>Ad.</w:t>
      </w:r>
      <w:r w:rsidR="00AD2E29">
        <w:rPr>
          <w:i/>
        </w:rPr>
        <w:t>3</w:t>
      </w:r>
      <w:r w:rsidRPr="00F50708">
        <w:rPr>
          <w:i/>
        </w:rPr>
        <w:t>.</w:t>
      </w:r>
      <w:r>
        <w:rPr>
          <w:b/>
          <w:i/>
        </w:rPr>
        <w:t xml:space="preserve"> </w:t>
      </w:r>
      <w:r w:rsidR="00864B18">
        <w:t xml:space="preserve">Pod točkom Razno </w:t>
      </w:r>
      <w:r w:rsidR="00D0428B">
        <w:t>nije bilo rasprave.</w:t>
      </w:r>
    </w:p>
    <w:p w:rsidR="00FB3DAA" w:rsidRPr="00C570AF" w:rsidRDefault="00FB3DAA" w:rsidP="00C570AF">
      <w:pPr>
        <w:jc w:val="both"/>
      </w:pPr>
      <w:r>
        <w:rPr>
          <w:i/>
        </w:rPr>
        <w:t xml:space="preserve"> </w:t>
      </w:r>
    </w:p>
    <w:p w:rsidR="006B7858" w:rsidRPr="006B7858" w:rsidRDefault="006B7858" w:rsidP="0084266F">
      <w:pPr>
        <w:jc w:val="both"/>
        <w:rPr>
          <w:i/>
        </w:rPr>
      </w:pP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4378E1" w:rsidRDefault="004378E1" w:rsidP="005516E1">
      <w:pPr>
        <w:jc w:val="both"/>
      </w:pPr>
    </w:p>
    <w:p w:rsidR="004378E1" w:rsidRDefault="004378E1" w:rsidP="005516E1">
      <w:pPr>
        <w:jc w:val="both"/>
      </w:pPr>
    </w:p>
    <w:p w:rsidR="004378E1" w:rsidRDefault="004378E1" w:rsidP="005516E1">
      <w:pPr>
        <w:jc w:val="both"/>
      </w:pPr>
    </w:p>
    <w:p w:rsidR="00161698" w:rsidRDefault="004B38DF" w:rsidP="005516E1">
      <w:pPr>
        <w:jc w:val="both"/>
      </w:pPr>
      <w:bookmarkStart w:id="5" w:name="_GoBack"/>
      <w:bookmarkEnd w:id="5"/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50708" w:rsidRDefault="00F50708" w:rsidP="00FE1479">
      <w:pPr>
        <w:jc w:val="both"/>
      </w:pPr>
    </w:p>
    <w:p w:rsidR="00F50708" w:rsidRDefault="00F50708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E70F1C">
        <w:t>0</w:t>
      </w:r>
      <w:r w:rsidR="004378E1">
        <w:t>9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634501">
        <w:t>2</w:t>
      </w:r>
    </w:p>
    <w:p w:rsidR="00F50708" w:rsidRDefault="005516E1" w:rsidP="00FE1479">
      <w:pPr>
        <w:jc w:val="both"/>
      </w:pPr>
      <w:r>
        <w:t xml:space="preserve">Tisno, </w:t>
      </w:r>
      <w:r w:rsidR="004378E1">
        <w:t>17. lipnja</w:t>
      </w:r>
      <w:r w:rsidR="004B38DF">
        <w:t xml:space="preserve"> </w:t>
      </w:r>
      <w:r>
        <w:t>201</w:t>
      </w:r>
      <w:r w:rsidR="00D13CB7">
        <w:t>5.</w:t>
      </w:r>
    </w:p>
    <w:sectPr w:rsidR="00F50708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4F" w:rsidRDefault="00806D4F" w:rsidP="00F42FB7">
      <w:r>
        <w:separator/>
      </w:r>
    </w:p>
  </w:endnote>
  <w:endnote w:type="continuationSeparator" w:id="0">
    <w:p w:rsidR="00806D4F" w:rsidRDefault="00806D4F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B3604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4F" w:rsidRDefault="00806D4F" w:rsidP="00F42FB7">
      <w:r>
        <w:separator/>
      </w:r>
    </w:p>
  </w:footnote>
  <w:footnote w:type="continuationSeparator" w:id="0">
    <w:p w:rsidR="00806D4F" w:rsidRDefault="00806D4F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351F5D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B764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07AA"/>
    <w:multiLevelType w:val="hybridMultilevel"/>
    <w:tmpl w:val="637E4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A644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A3DB8"/>
    <w:multiLevelType w:val="hybridMultilevel"/>
    <w:tmpl w:val="D574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B0177F"/>
    <w:multiLevelType w:val="hybridMultilevel"/>
    <w:tmpl w:val="4F46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0544E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009A7"/>
    <w:multiLevelType w:val="hybridMultilevel"/>
    <w:tmpl w:val="1C728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E4FAD"/>
    <w:multiLevelType w:val="hybridMultilevel"/>
    <w:tmpl w:val="B780492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41"/>
  </w:num>
  <w:num w:numId="3">
    <w:abstractNumId w:val="35"/>
  </w:num>
  <w:num w:numId="4">
    <w:abstractNumId w:val="31"/>
  </w:num>
  <w:num w:numId="5">
    <w:abstractNumId w:val="36"/>
  </w:num>
  <w:num w:numId="6">
    <w:abstractNumId w:val="2"/>
  </w:num>
  <w:num w:numId="7">
    <w:abstractNumId w:val="3"/>
  </w:num>
  <w:num w:numId="8">
    <w:abstractNumId w:val="16"/>
  </w:num>
  <w:num w:numId="9">
    <w:abstractNumId w:val="38"/>
  </w:num>
  <w:num w:numId="10">
    <w:abstractNumId w:val="19"/>
  </w:num>
  <w:num w:numId="11">
    <w:abstractNumId w:val="4"/>
  </w:num>
  <w:num w:numId="12">
    <w:abstractNumId w:val="14"/>
  </w:num>
  <w:num w:numId="13">
    <w:abstractNumId w:val="30"/>
  </w:num>
  <w:num w:numId="14">
    <w:abstractNumId w:val="37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33"/>
  </w:num>
  <w:num w:numId="22">
    <w:abstractNumId w:val="0"/>
  </w:num>
  <w:num w:numId="23">
    <w:abstractNumId w:val="25"/>
  </w:num>
  <w:num w:numId="24">
    <w:abstractNumId w:val="23"/>
  </w:num>
  <w:num w:numId="25">
    <w:abstractNumId w:val="17"/>
  </w:num>
  <w:num w:numId="26">
    <w:abstractNumId w:val="21"/>
  </w:num>
  <w:num w:numId="27">
    <w:abstractNumId w:val="8"/>
  </w:num>
  <w:num w:numId="28">
    <w:abstractNumId w:val="20"/>
  </w:num>
  <w:num w:numId="29">
    <w:abstractNumId w:val="12"/>
  </w:num>
  <w:num w:numId="30">
    <w:abstractNumId w:val="5"/>
  </w:num>
  <w:num w:numId="31">
    <w:abstractNumId w:val="29"/>
  </w:num>
  <w:num w:numId="32">
    <w:abstractNumId w:val="15"/>
  </w:num>
  <w:num w:numId="33">
    <w:abstractNumId w:val="24"/>
  </w:num>
  <w:num w:numId="34">
    <w:abstractNumId w:val="26"/>
  </w:num>
  <w:num w:numId="35">
    <w:abstractNumId w:val="39"/>
  </w:num>
  <w:num w:numId="36">
    <w:abstractNumId w:val="28"/>
  </w:num>
  <w:num w:numId="37">
    <w:abstractNumId w:val="40"/>
  </w:num>
  <w:num w:numId="38">
    <w:abstractNumId w:val="10"/>
  </w:num>
  <w:num w:numId="39">
    <w:abstractNumId w:val="34"/>
  </w:num>
  <w:num w:numId="40">
    <w:abstractNumId w:val="32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B3604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2E3794"/>
    <w:rsid w:val="00300D45"/>
    <w:rsid w:val="003053B6"/>
    <w:rsid w:val="0031306C"/>
    <w:rsid w:val="00316AA1"/>
    <w:rsid w:val="003419C7"/>
    <w:rsid w:val="003443A6"/>
    <w:rsid w:val="00344F2A"/>
    <w:rsid w:val="00357276"/>
    <w:rsid w:val="003645BD"/>
    <w:rsid w:val="00370AC4"/>
    <w:rsid w:val="00376937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8E1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4E55C4"/>
    <w:rsid w:val="00500188"/>
    <w:rsid w:val="00512C37"/>
    <w:rsid w:val="0051372C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7FD5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803E6"/>
    <w:rsid w:val="006822E0"/>
    <w:rsid w:val="0069164F"/>
    <w:rsid w:val="00697638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32B9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06D4F"/>
    <w:rsid w:val="00821946"/>
    <w:rsid w:val="0084266F"/>
    <w:rsid w:val="00850709"/>
    <w:rsid w:val="00864B18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7B19"/>
    <w:rsid w:val="00A430E9"/>
    <w:rsid w:val="00A60615"/>
    <w:rsid w:val="00A702B9"/>
    <w:rsid w:val="00A80A14"/>
    <w:rsid w:val="00A90439"/>
    <w:rsid w:val="00AD2E2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C1E15"/>
    <w:rsid w:val="00BC26CE"/>
    <w:rsid w:val="00BC65E1"/>
    <w:rsid w:val="00BF6129"/>
    <w:rsid w:val="00C12F7A"/>
    <w:rsid w:val="00C570AF"/>
    <w:rsid w:val="00C6520F"/>
    <w:rsid w:val="00CB1687"/>
    <w:rsid w:val="00CB317C"/>
    <w:rsid w:val="00CB5240"/>
    <w:rsid w:val="00CE45F2"/>
    <w:rsid w:val="00D0428B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42927"/>
    <w:rsid w:val="00E460C1"/>
    <w:rsid w:val="00E70F1C"/>
    <w:rsid w:val="00E7585B"/>
    <w:rsid w:val="00EA25FC"/>
    <w:rsid w:val="00EB43DA"/>
    <w:rsid w:val="00EB76CA"/>
    <w:rsid w:val="00EC4340"/>
    <w:rsid w:val="00EC605E"/>
    <w:rsid w:val="00EE5831"/>
    <w:rsid w:val="00EE7880"/>
    <w:rsid w:val="00F071D0"/>
    <w:rsid w:val="00F07BA2"/>
    <w:rsid w:val="00F36EDB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FE60-9913-40D3-8672-7BE0FF3F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2015-07-06T07:51:00Z</cp:lastPrinted>
  <dcterms:created xsi:type="dcterms:W3CDTF">2015-07-06T11:24:00Z</dcterms:created>
  <dcterms:modified xsi:type="dcterms:W3CDTF">2015-07-06T11:24:00Z</dcterms:modified>
</cp:coreProperties>
</file>