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E42927">
        <w:t>6</w:t>
      </w:r>
      <w:r>
        <w:t xml:space="preserve">. sjednice Školskog odbora OŠ Vjekoslava Kaleba Tisno, održane </w:t>
      </w:r>
      <w:r w:rsidR="00E42927">
        <w:t>13</w:t>
      </w:r>
      <w:r>
        <w:t xml:space="preserve">. </w:t>
      </w:r>
      <w:r w:rsidR="00E42927">
        <w:t>veljače</w:t>
      </w:r>
      <w:r w:rsidR="00EA25FC">
        <w:t xml:space="preserve"> </w:t>
      </w:r>
      <w:r>
        <w:t>201</w:t>
      </w:r>
      <w:r w:rsidR="0027322A">
        <w:t>5</w:t>
      </w:r>
      <w:r>
        <w:t xml:space="preserve">. godine u </w:t>
      </w:r>
      <w:r w:rsidR="00730870">
        <w:t>1</w:t>
      </w:r>
      <w:r w:rsidR="00E42927">
        <w:t>3</w:t>
      </w:r>
      <w:r w:rsidR="00DE3BC0">
        <w:t>.</w:t>
      </w:r>
      <w:r w:rsidR="00730870">
        <w:t>3</w:t>
      </w:r>
      <w:r w:rsidR="004C7251">
        <w:t>0</w:t>
      </w:r>
      <w:r>
        <w:t xml:space="preserve">. sati u </w:t>
      </w:r>
      <w:r w:rsidR="00730870">
        <w:t xml:space="preserve">uredu ravnateljice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223CA1">
        <w:t xml:space="preserve"> </w:t>
      </w:r>
      <w:r w:rsidR="005919FB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 w:rsidR="00730870">
        <w:t xml:space="preserve">Slavka </w:t>
      </w:r>
      <w:proofErr w:type="spellStart"/>
      <w:r w:rsidR="00730870">
        <w:t>Plenča</w:t>
      </w:r>
      <w:proofErr w:type="spellEnd"/>
      <w:r>
        <w:t xml:space="preserve">, </w:t>
      </w:r>
      <w:r w:rsidR="005919FB">
        <w:t>ravnateljic</w:t>
      </w:r>
      <w:r w:rsidR="00730870">
        <w:t>a</w:t>
      </w:r>
      <w:r w:rsidR="00E42927">
        <w:t>, Angela Slavica, voditeljica računovodstva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5919FB">
        <w:t xml:space="preserve">Jana </w:t>
      </w:r>
      <w:proofErr w:type="spellStart"/>
      <w:r w:rsidR="005919FB">
        <w:t>Ukas</w:t>
      </w:r>
      <w:proofErr w:type="spellEnd"/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730870" w:rsidRDefault="00730870" w:rsidP="00730870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Usvajanje zapisnika sa 1</w:t>
      </w:r>
      <w:r w:rsidR="00E42927">
        <w:t>5</w:t>
      </w:r>
      <w:r>
        <w:t>. sjednice,</w:t>
      </w:r>
    </w:p>
    <w:bookmarkEnd w:id="0"/>
    <w:bookmarkEnd w:id="1"/>
    <w:bookmarkEnd w:id="2"/>
    <w:p w:rsidR="00E42927" w:rsidRDefault="00E42927" w:rsidP="00E42927">
      <w:pPr>
        <w:pStyle w:val="Odlomakpopisa"/>
        <w:numPr>
          <w:ilvl w:val="0"/>
          <w:numId w:val="12"/>
        </w:numPr>
        <w:jc w:val="both"/>
      </w:pPr>
      <w:r>
        <w:t>Usvajanje Pravilnika o radu OŠ Vjekoslava Kaleba</w:t>
      </w:r>
    </w:p>
    <w:p w:rsidR="00E42927" w:rsidRDefault="00E42927" w:rsidP="00E42927">
      <w:pPr>
        <w:pStyle w:val="Odlomakpopisa"/>
        <w:numPr>
          <w:ilvl w:val="0"/>
          <w:numId w:val="12"/>
        </w:numPr>
        <w:jc w:val="both"/>
      </w:pPr>
      <w:r>
        <w:t>Financijsko izvješće za 2014. godinu</w:t>
      </w:r>
    </w:p>
    <w:p w:rsidR="00E42927" w:rsidRDefault="00E42927" w:rsidP="00E42927">
      <w:pPr>
        <w:numPr>
          <w:ilvl w:val="0"/>
          <w:numId w:val="12"/>
        </w:numPr>
        <w:jc w:val="both"/>
      </w:pPr>
      <w:r>
        <w:t xml:space="preserve">Usvajanje </w:t>
      </w:r>
      <w:bookmarkStart w:id="3" w:name="OLE_LINK12"/>
      <w:bookmarkStart w:id="4" w:name="OLE_LINK13"/>
      <w:bookmarkStart w:id="5" w:name="OLE_LINK14"/>
      <w:r>
        <w:t>Pravilnika o</w:t>
      </w:r>
      <w:r w:rsidRPr="00466CD4">
        <w:t xml:space="preserve"> organizaciji rada i sistematizaciji radnih mjesta</w:t>
      </w:r>
      <w:bookmarkEnd w:id="3"/>
      <w:bookmarkEnd w:id="4"/>
      <w:bookmarkEnd w:id="5"/>
    </w:p>
    <w:p w:rsidR="00E42927" w:rsidRDefault="00E42927" w:rsidP="00E42927">
      <w:pPr>
        <w:numPr>
          <w:ilvl w:val="0"/>
          <w:numId w:val="12"/>
        </w:numPr>
        <w:jc w:val="both"/>
      </w:pPr>
      <w:r>
        <w:t>Škola u prirodi</w:t>
      </w:r>
    </w:p>
    <w:p w:rsidR="00E42927" w:rsidRDefault="00E42927" w:rsidP="00E42927">
      <w:pPr>
        <w:numPr>
          <w:ilvl w:val="0"/>
          <w:numId w:val="12"/>
        </w:numPr>
        <w:jc w:val="both"/>
      </w:pPr>
      <w:r>
        <w:t>Razno</w:t>
      </w:r>
    </w:p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</w:t>
      </w:r>
      <w:r w:rsidR="00E42927">
        <w:t>5</w:t>
      </w:r>
      <w:r w:rsidR="0054404F">
        <w:t xml:space="preserve">. sjednice Školskog odbora nitko od nazočnih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E70F1C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r w:rsidR="00E42927">
        <w:t>Tajnik škole je Školskom odboru prezentirao novine u Pravilniku o radu OŠ Vjekoslava Kaleba koje su nastale izmjenama Zakona o radu (</w:t>
      </w:r>
      <w:r w:rsidR="00E42927" w:rsidRPr="00E42927">
        <w:t>NN 93/14</w:t>
      </w:r>
      <w:r w:rsidR="00E42927">
        <w:t>) i Zakona o odgoju i obrazovanju u osnovnoj i srednjoj školi (</w:t>
      </w:r>
      <w:r w:rsidR="00E42927" w:rsidRPr="00E42927">
        <w:t>NN 87/08, 86/09, 92/10, 105/10, 90/11, 5/12, 16/12, 86/12, 126/12, 94/13, 152/14</w:t>
      </w:r>
      <w:r w:rsidR="00E42927">
        <w:t>). Nakon kraćeg izlaganja, pristupilo se glasovanju i Pravilnik o radu je jednoglasno prihvaćen.</w:t>
      </w:r>
    </w:p>
    <w:p w:rsidR="00EB76CA" w:rsidRDefault="00223CA1" w:rsidP="009F58E9">
      <w:pPr>
        <w:jc w:val="both"/>
      </w:pPr>
      <w:r>
        <w:t xml:space="preserve">  </w:t>
      </w:r>
    </w:p>
    <w:p w:rsidR="00D743A5" w:rsidRPr="0027322A" w:rsidRDefault="00BF6129" w:rsidP="00584AA9">
      <w:pPr>
        <w:jc w:val="both"/>
      </w:pPr>
      <w:r w:rsidRPr="001E2C0F">
        <w:rPr>
          <w:i/>
        </w:rPr>
        <w:t>Ad.</w:t>
      </w:r>
      <w:r w:rsidR="007965FC">
        <w:rPr>
          <w:i/>
        </w:rPr>
        <w:t>3</w:t>
      </w:r>
      <w:r w:rsidRPr="001E2C0F">
        <w:rPr>
          <w:i/>
        </w:rPr>
        <w:t>.</w:t>
      </w:r>
      <w:r w:rsidR="009143B7">
        <w:rPr>
          <w:i/>
        </w:rPr>
        <w:t xml:space="preserve"> </w:t>
      </w:r>
      <w:r w:rsidR="00584AA9">
        <w:t xml:space="preserve">Voditeljica računovodstva Angela Slavica je Školskom odboru dala na uvid Financijsko izvješće za 2014. godinu sa svim prihodima i rashodima koji su nastali tijekom godine u tekućem poslovanju Škole. Nakon izlaganje pristupilo se glasovanju te je Financijsko izvješće za 2014. godinu jednoglasno usvojeno. </w:t>
      </w:r>
    </w:p>
    <w:p w:rsidR="00883EC1" w:rsidRDefault="00883EC1" w:rsidP="0084266F">
      <w:pPr>
        <w:jc w:val="both"/>
      </w:pPr>
    </w:p>
    <w:p w:rsidR="00C570AF" w:rsidRDefault="006B7858" w:rsidP="00584AA9">
      <w:pPr>
        <w:jc w:val="both"/>
      </w:pPr>
      <w:r w:rsidRPr="001E2C0F">
        <w:rPr>
          <w:i/>
        </w:rPr>
        <w:t>Ad.</w:t>
      </w:r>
      <w:r w:rsidR="00F374DD">
        <w:rPr>
          <w:i/>
        </w:rPr>
        <w:t>4</w:t>
      </w:r>
      <w:r w:rsidRPr="001E2C0F">
        <w:rPr>
          <w:i/>
        </w:rPr>
        <w:t>.</w:t>
      </w:r>
      <w:r w:rsidR="00584AA9">
        <w:rPr>
          <w:i/>
        </w:rPr>
        <w:t xml:space="preserve"> </w:t>
      </w:r>
      <w:r w:rsidR="00584AA9">
        <w:t>Tajnik škole je Školskom odboru dao na uvid Pravilnik</w:t>
      </w:r>
      <w:r w:rsidR="00584AA9" w:rsidRPr="00584AA9">
        <w:t xml:space="preserve"> </w:t>
      </w:r>
      <w:r w:rsidR="00584AA9">
        <w:t>o</w:t>
      </w:r>
      <w:r w:rsidR="00584AA9" w:rsidRPr="00466CD4">
        <w:t xml:space="preserve"> organizaciji rada i sistematizaciji radnih mjesta</w:t>
      </w:r>
      <w:r w:rsidR="00584AA9">
        <w:t xml:space="preserve">, te se nakon tog pristupilo glasovanju, te je i ova točka dnevnog reda jednoglasno usvojena.  </w:t>
      </w:r>
    </w:p>
    <w:p w:rsidR="00D13CB7" w:rsidRDefault="00D13CB7" w:rsidP="006B7858">
      <w:pPr>
        <w:jc w:val="both"/>
      </w:pPr>
    </w:p>
    <w:p w:rsidR="00C570AF" w:rsidRDefault="00D13CB7" w:rsidP="00584AA9">
      <w:pPr>
        <w:jc w:val="both"/>
      </w:pPr>
      <w:bookmarkStart w:id="6" w:name="OLE_LINK15"/>
      <w:bookmarkStart w:id="7" w:name="OLE_LINK16"/>
      <w:bookmarkStart w:id="8" w:name="OLE_LINK17"/>
      <w:r w:rsidRPr="00D13CB7">
        <w:rPr>
          <w:i/>
        </w:rPr>
        <w:t>Ad.</w:t>
      </w:r>
      <w:r w:rsidR="00C570AF">
        <w:rPr>
          <w:i/>
        </w:rPr>
        <w:t>5</w:t>
      </w:r>
      <w:r w:rsidRPr="00D13CB7">
        <w:rPr>
          <w:i/>
        </w:rPr>
        <w:t>.</w:t>
      </w:r>
      <w:r>
        <w:t xml:space="preserve"> </w:t>
      </w:r>
      <w:bookmarkEnd w:id="6"/>
      <w:bookmarkEnd w:id="7"/>
      <w:bookmarkEnd w:id="8"/>
      <w:r w:rsidR="00584AA9">
        <w:t xml:space="preserve">Ravnateljica je sukladno članku 14. stavak 6. </w:t>
      </w:r>
      <w:r w:rsidR="00A702B9" w:rsidRPr="00A702B9">
        <w:t>Pravilnik</w:t>
      </w:r>
      <w:r w:rsidR="00A702B9">
        <w:t>a</w:t>
      </w:r>
      <w:r w:rsidR="00A702B9" w:rsidRPr="00A702B9">
        <w:t xml:space="preserve"> o izvođenju izleta, ekskurzija i drugih odgojno-obrazovnih aktivnosti izvan škole </w:t>
      </w:r>
      <w:r w:rsidR="00A702B9">
        <w:t xml:space="preserve">(NN </w:t>
      </w:r>
      <w:r w:rsidR="00A702B9" w:rsidRPr="00A702B9">
        <w:t>67</w:t>
      </w:r>
      <w:r w:rsidR="00A702B9">
        <w:t>/</w:t>
      </w:r>
      <w:r w:rsidR="00A702B9" w:rsidRPr="00A702B9">
        <w:t>2014</w:t>
      </w:r>
      <w:r w:rsidR="00A702B9">
        <w:t xml:space="preserve">.) </w:t>
      </w:r>
      <w:r w:rsidR="00A702B9">
        <w:t>obavijestila</w:t>
      </w:r>
      <w:r w:rsidR="00A702B9">
        <w:t xml:space="preserve"> Školski odbor o rezultatima završenog javnog poziva za organizaciju Škole u prirodi za 4. razred OŠ Vjekoslava Kaleba skupa sa PŠ Jezera, OŠ Unešić i OŠ Skradin. Na završenom natječaju jednoglasnom odlukom izabrana je turistička agencija „Discover Dalmatia“, a Škola u prirodi organizirati će se na </w:t>
      </w:r>
      <w:r w:rsidR="00A702B9" w:rsidRPr="00A702B9">
        <w:t>Mljetu</w:t>
      </w:r>
      <w:r w:rsidR="00A702B9">
        <w:t>,</w:t>
      </w:r>
      <w:r w:rsidR="00A702B9" w:rsidRPr="00A702B9">
        <w:t xml:space="preserve"> Korčuli i Dubrovniku, dana 27. travnja 2015.</w:t>
      </w:r>
      <w:r w:rsidR="00A702B9">
        <w:t xml:space="preserve"> sukladno Školskom kurikulumu. </w:t>
      </w:r>
    </w:p>
    <w:p w:rsidR="00FB3DAA" w:rsidRDefault="00FB3DAA" w:rsidP="00FB3DAA">
      <w:pPr>
        <w:jc w:val="both"/>
      </w:pPr>
    </w:p>
    <w:p w:rsidR="00864B18" w:rsidRPr="00864B18" w:rsidRDefault="00864B18" w:rsidP="00FB3DAA">
      <w:pPr>
        <w:jc w:val="both"/>
      </w:pPr>
      <w:r w:rsidRPr="00D13CB7">
        <w:rPr>
          <w:i/>
        </w:rPr>
        <w:t>Ad.</w:t>
      </w:r>
      <w:r>
        <w:rPr>
          <w:i/>
        </w:rPr>
        <w:t>6</w:t>
      </w:r>
      <w:r w:rsidRPr="00D13CB7">
        <w:rPr>
          <w:i/>
        </w:rPr>
        <w:t>.</w:t>
      </w:r>
      <w:r>
        <w:rPr>
          <w:i/>
        </w:rPr>
        <w:t xml:space="preserve"> </w:t>
      </w:r>
      <w:r>
        <w:t xml:space="preserve">Pod točkom Razno </w:t>
      </w:r>
      <w:r w:rsidR="00A702B9">
        <w:t xml:space="preserve">ravnateljica je Školski odbor obavijestila da je na završenom javnom natječaju za organizaciju učeničke ekskurzije koju je provela OŠ Skradin, za učenike OŠ Skradin, OŠ Jakova Gotovca, Unešić i OŠ Vjekoslava Kaleba, Tisno, jednoglasnom odlukom izabrana ponuda agencije „Perla svjetska putovanja – Glavina Gornja“, </w:t>
      </w:r>
    </w:p>
    <w:p w:rsidR="00FB3DAA" w:rsidRPr="00C570AF" w:rsidRDefault="00FB3DAA" w:rsidP="00C570AF">
      <w:pPr>
        <w:jc w:val="both"/>
      </w:pPr>
      <w:r>
        <w:rPr>
          <w:i/>
        </w:rPr>
        <w:lastRenderedPageBreak/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A702B9">
        <w:t>4</w:t>
      </w:r>
      <w:r w:rsidR="00300D45">
        <w:t>.</w:t>
      </w:r>
      <w:r w:rsidR="00A702B9">
        <w:t>1</w:t>
      </w:r>
      <w:r w:rsidR="00D13CB7">
        <w:t>5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370AC4" w:rsidRDefault="00370AC4" w:rsidP="005516E1">
      <w:pPr>
        <w:jc w:val="both"/>
      </w:pPr>
    </w:p>
    <w:p w:rsidR="005516E1" w:rsidRDefault="005516E1" w:rsidP="005516E1">
      <w:pPr>
        <w:jc w:val="both"/>
      </w:pPr>
    </w:p>
    <w:p w:rsidR="00161698" w:rsidRDefault="00161698" w:rsidP="005516E1">
      <w:pPr>
        <w:jc w:val="both"/>
      </w:pPr>
    </w:p>
    <w:p w:rsidR="00161698" w:rsidRDefault="00161698" w:rsidP="005516E1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E70F1C">
        <w:t>0</w:t>
      </w:r>
      <w:r w:rsidR="007D5BB8">
        <w:t>4</w:t>
      </w:r>
      <w:bookmarkStart w:id="9" w:name="_GoBack"/>
      <w:bookmarkEnd w:id="9"/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7D5BB8">
        <w:t>1</w:t>
      </w:r>
      <w:r w:rsidR="00E70F1C">
        <w:t>3</w:t>
      </w:r>
      <w:r w:rsidR="00FB52C9">
        <w:t>.</w:t>
      </w:r>
      <w:r>
        <w:t xml:space="preserve"> </w:t>
      </w:r>
      <w:r w:rsidR="007D5BB8">
        <w:t>veljače</w:t>
      </w:r>
      <w:r w:rsidR="004B38DF">
        <w:t xml:space="preserve"> </w:t>
      </w:r>
      <w:r>
        <w:t>201</w:t>
      </w:r>
      <w:r w:rsidR="00D13CB7">
        <w:t>5.</w:t>
      </w:r>
      <w:r>
        <w:tab/>
      </w:r>
      <w:r>
        <w:tab/>
      </w:r>
    </w:p>
    <w:sectPr w:rsidR="00D30B4A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09" w:rsidRDefault="00850709" w:rsidP="00F42FB7">
      <w:r>
        <w:separator/>
      </w:r>
    </w:p>
  </w:endnote>
  <w:endnote w:type="continuationSeparator" w:id="0">
    <w:p w:rsidR="00850709" w:rsidRDefault="00850709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D5BB8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09" w:rsidRDefault="00850709" w:rsidP="00F42FB7">
      <w:r>
        <w:separator/>
      </w:r>
    </w:p>
  </w:footnote>
  <w:footnote w:type="continuationSeparator" w:id="0">
    <w:p w:rsidR="00850709" w:rsidRDefault="00850709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351F5D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B0177F"/>
    <w:multiLevelType w:val="hybridMultilevel"/>
    <w:tmpl w:val="4F46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544E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4FAD"/>
    <w:multiLevelType w:val="hybridMultilevel"/>
    <w:tmpl w:val="B780492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9"/>
  </w:num>
  <w:num w:numId="3">
    <w:abstractNumId w:val="33"/>
  </w:num>
  <w:num w:numId="4">
    <w:abstractNumId w:val="29"/>
  </w:num>
  <w:num w:numId="5">
    <w:abstractNumId w:val="34"/>
  </w:num>
  <w:num w:numId="6">
    <w:abstractNumId w:val="2"/>
  </w:num>
  <w:num w:numId="7">
    <w:abstractNumId w:val="3"/>
  </w:num>
  <w:num w:numId="8">
    <w:abstractNumId w:val="16"/>
  </w:num>
  <w:num w:numId="9">
    <w:abstractNumId w:val="36"/>
  </w:num>
  <w:num w:numId="10">
    <w:abstractNumId w:val="19"/>
  </w:num>
  <w:num w:numId="11">
    <w:abstractNumId w:val="4"/>
  </w:num>
  <w:num w:numId="12">
    <w:abstractNumId w:val="14"/>
  </w:num>
  <w:num w:numId="13">
    <w:abstractNumId w:val="28"/>
  </w:num>
  <w:num w:numId="14">
    <w:abstractNumId w:val="35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31"/>
  </w:num>
  <w:num w:numId="22">
    <w:abstractNumId w:val="0"/>
  </w:num>
  <w:num w:numId="23">
    <w:abstractNumId w:val="24"/>
  </w:num>
  <w:num w:numId="24">
    <w:abstractNumId w:val="22"/>
  </w:num>
  <w:num w:numId="25">
    <w:abstractNumId w:val="17"/>
  </w:num>
  <w:num w:numId="26">
    <w:abstractNumId w:val="21"/>
  </w:num>
  <w:num w:numId="27">
    <w:abstractNumId w:val="8"/>
  </w:num>
  <w:num w:numId="28">
    <w:abstractNumId w:val="20"/>
  </w:num>
  <w:num w:numId="29">
    <w:abstractNumId w:val="12"/>
  </w:num>
  <w:num w:numId="30">
    <w:abstractNumId w:val="5"/>
  </w:num>
  <w:num w:numId="31">
    <w:abstractNumId w:val="27"/>
  </w:num>
  <w:num w:numId="32">
    <w:abstractNumId w:val="15"/>
  </w:num>
  <w:num w:numId="33">
    <w:abstractNumId w:val="23"/>
  </w:num>
  <w:num w:numId="34">
    <w:abstractNumId w:val="25"/>
  </w:num>
  <w:num w:numId="35">
    <w:abstractNumId w:val="37"/>
  </w:num>
  <w:num w:numId="36">
    <w:abstractNumId w:val="26"/>
  </w:num>
  <w:num w:numId="37">
    <w:abstractNumId w:val="38"/>
  </w:num>
  <w:num w:numId="38">
    <w:abstractNumId w:val="10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36E28"/>
    <w:rsid w:val="000377F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419C7"/>
    <w:rsid w:val="00357276"/>
    <w:rsid w:val="003645BD"/>
    <w:rsid w:val="00370AC4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7FD5"/>
    <w:rsid w:val="005E121E"/>
    <w:rsid w:val="005F11DD"/>
    <w:rsid w:val="005F257E"/>
    <w:rsid w:val="00605405"/>
    <w:rsid w:val="0060611F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21946"/>
    <w:rsid w:val="0084266F"/>
    <w:rsid w:val="00850709"/>
    <w:rsid w:val="00864B18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2D8C"/>
    <w:rsid w:val="009561C7"/>
    <w:rsid w:val="00965673"/>
    <w:rsid w:val="00981337"/>
    <w:rsid w:val="00984600"/>
    <w:rsid w:val="009957D6"/>
    <w:rsid w:val="009B7688"/>
    <w:rsid w:val="009D09B9"/>
    <w:rsid w:val="009D65DF"/>
    <w:rsid w:val="009D6819"/>
    <w:rsid w:val="009F58E9"/>
    <w:rsid w:val="009F72D7"/>
    <w:rsid w:val="00A15166"/>
    <w:rsid w:val="00A27B19"/>
    <w:rsid w:val="00A430E9"/>
    <w:rsid w:val="00A60615"/>
    <w:rsid w:val="00A702B9"/>
    <w:rsid w:val="00A80A14"/>
    <w:rsid w:val="00A9043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570AF"/>
    <w:rsid w:val="00C6520F"/>
    <w:rsid w:val="00CB1687"/>
    <w:rsid w:val="00CB317C"/>
    <w:rsid w:val="00CB5240"/>
    <w:rsid w:val="00CE45F2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42927"/>
    <w:rsid w:val="00E460C1"/>
    <w:rsid w:val="00E70F1C"/>
    <w:rsid w:val="00E7585B"/>
    <w:rsid w:val="00EA25FC"/>
    <w:rsid w:val="00EB43DA"/>
    <w:rsid w:val="00EB76CA"/>
    <w:rsid w:val="00EC4340"/>
    <w:rsid w:val="00EC605E"/>
    <w:rsid w:val="00EE5831"/>
    <w:rsid w:val="00EE7880"/>
    <w:rsid w:val="00F071D0"/>
    <w:rsid w:val="00F07BA2"/>
    <w:rsid w:val="00F3702F"/>
    <w:rsid w:val="00F37310"/>
    <w:rsid w:val="00F374DD"/>
    <w:rsid w:val="00F42FB7"/>
    <w:rsid w:val="00F50BE9"/>
    <w:rsid w:val="00F96230"/>
    <w:rsid w:val="00FA04F9"/>
    <w:rsid w:val="00FB3DAA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B3A1-CA71-4562-8D40-DD5825DA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2015-02-25T12:41:00Z</cp:lastPrinted>
  <dcterms:created xsi:type="dcterms:W3CDTF">2015-02-25T12:42:00Z</dcterms:created>
  <dcterms:modified xsi:type="dcterms:W3CDTF">2015-02-25T12:42:00Z</dcterms:modified>
</cp:coreProperties>
</file>