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EA1ED2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1ED2" w:rsidRDefault="00EA1ED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Neopravdano su nenazočni: Guido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Andrija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</w:t>
      </w:r>
      <w:r w:rsidR="00F47BCD">
        <w:rPr>
          <w:rFonts w:ascii="Times New Roman" w:eastAsia="Times New Roman" w:hAnsi="Times New Roman" w:cs="Times New Roman"/>
          <w:sz w:val="24"/>
          <w:szCs w:val="24"/>
          <w:lang w:eastAsia="hr-HR"/>
        </w:rPr>
        <w:t>, Rafaela Bastić Sladoljev – voditeljica računovodstva.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5749" w:rsidRPr="00181767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Prijedloga odluke o izmjenama i dopunama Statuta OŠ Vjekoslava Kaleba,</w:t>
      </w:r>
    </w:p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Rješavanje natječaja za učitelja klavira na neodređeno puno radno vrijeme (40 sati tjedno),</w:t>
      </w:r>
    </w:p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zapošljavanju OŠ Vjekoslava Kaleba,</w:t>
      </w:r>
    </w:p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iznosu participacije i cijeni obrazovanja za školsku godinu 2019./2020.,</w:t>
      </w:r>
    </w:p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promicanju spoznaje o štetnosti uporabe duhanskih i srodnih proizvoda za zdravlje,</w:t>
      </w:r>
    </w:p>
    <w:p w:rsidR="00495749" w:rsidRPr="00DA02E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0315498"/>
      <w:r>
        <w:rPr>
          <w:rFonts w:ascii="Times New Roman" w:eastAsia="Times New Roman" w:hAnsi="Times New Roman"/>
          <w:sz w:val="24"/>
          <w:szCs w:val="24"/>
        </w:rPr>
        <w:t>Donošenje Pravilnika o radu školske knjižnice</w:t>
      </w:r>
      <w:r w:rsidRPr="00DA02E9">
        <w:rPr>
          <w:rFonts w:ascii="Times New Roman" w:eastAsia="Times New Roman" w:hAnsi="Times New Roman"/>
          <w:sz w:val="24"/>
          <w:szCs w:val="24"/>
        </w:rPr>
        <w:t>,</w:t>
      </w:r>
    </w:p>
    <w:p w:rsidR="00495749" w:rsidRDefault="00F91B1E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_Hlk20316382"/>
      <w:bookmarkEnd w:id="1"/>
      <w:r>
        <w:rPr>
          <w:rFonts w:ascii="Times New Roman" w:eastAsia="Times New Roman" w:hAnsi="Times New Roman"/>
          <w:sz w:val="24"/>
          <w:szCs w:val="24"/>
        </w:rPr>
        <w:t>Donošenje Pravilnika o radu OŠ Vjekoslava Kaleba</w:t>
      </w:r>
      <w:r w:rsidR="00495749">
        <w:rPr>
          <w:rFonts w:ascii="Times New Roman" w:eastAsia="Times New Roman" w:hAnsi="Times New Roman"/>
          <w:sz w:val="24"/>
          <w:szCs w:val="24"/>
        </w:rPr>
        <w:t>,</w:t>
      </w:r>
    </w:p>
    <w:bookmarkEnd w:id="2"/>
    <w:p w:rsidR="00495749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Rebalans I,</w:t>
      </w:r>
    </w:p>
    <w:p w:rsidR="00495749" w:rsidRPr="00181767" w:rsidRDefault="00495749" w:rsidP="0049574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EA1ED2" w:rsidRPr="00EA1ED2" w:rsidRDefault="00EA1ED2" w:rsidP="00EA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" w:name="OLE_LINK10"/>
      <w:bookmarkStart w:id="4" w:name="OLE_LINK9"/>
      <w:bookmarkStart w:id="5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B493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nazočnih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6FC6" w:rsidRDefault="0045649C" w:rsidP="003B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OLE_LINK4"/>
      <w:r w:rsidRPr="009A0A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bookmarkEnd w:id="6"/>
      <w:r w:rsid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495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147. stavak 1. Zakona o odgoju i obrazovanju u osnovnoj i srednjoj školi (NN broj 87/08, 86/09, 32/10, 105/10, 90/11, 5/12, 16/12, 86/12, 94/13, 152/14, 7/17 i 68/18) Služba za društvene djelatnosti Ureda državne uprave u Šibensko-kninskoj županiji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izvršila je nadzor Statuta OŠ Vjekoslava Kaleba, Tisno. Tom prigodom utvrđene su pogreške te je bilo potrebno ispraviti članke:</w:t>
      </w:r>
    </w:p>
    <w:p w:rsidR="003B5EF7" w:rsidRDefault="00BB6FC6" w:rsidP="00BB6FC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36. stavak 2. </w:t>
      </w: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„U slučaju jednakog broja glasova izabran je kandidat s manjim rednim brojem na glasačkom listiću.“</w:t>
      </w:r>
      <w:r w:rsidRPr="00BB6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B6FC6" w:rsidRPr="00BB6FC6" w:rsidRDefault="00BB6FC6" w:rsidP="00BB6FC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58. stavak 1. alineja 13. </w:t>
      </w: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„- uz suglasnost osnivača odlučuje:</w:t>
      </w:r>
    </w:p>
    <w:p w:rsidR="00BB6FC6" w:rsidRPr="00BB6FC6" w:rsidRDefault="00BB6FC6" w:rsidP="00BB6FC6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 promjeni djelatnosti Škole, </w:t>
      </w:r>
    </w:p>
    <w:p w:rsidR="00BB6FC6" w:rsidRPr="00BB6FC6" w:rsidRDefault="00BB6FC6" w:rsidP="00BB6FC6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 stjecanju, opterećivanju ili otuđivanju nekretnina i druge imovine čija je pojedinačna vrijednost veća od 200.000,00 kuna,  </w:t>
      </w:r>
    </w:p>
    <w:p w:rsidR="00BB6FC6" w:rsidRPr="00BB6FC6" w:rsidRDefault="00BB6FC6" w:rsidP="00BB6FC6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raspodjeli dobiti u skladu s posebnom odlukom osnivača,</w:t>
      </w:r>
    </w:p>
    <w:p w:rsidR="00BB6FC6" w:rsidRPr="00BB6FC6" w:rsidRDefault="00BB6FC6" w:rsidP="00BB6FC6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 promjeni naziva i sjedišta Škole,</w:t>
      </w:r>
    </w:p>
    <w:p w:rsidR="00BB6FC6" w:rsidRDefault="00BB6FC6" w:rsidP="00BB6FC6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B6FC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 statusnim promjenama Škole,“</w:t>
      </w:r>
    </w:p>
    <w:p w:rsidR="00BB6FC6" w:rsidRDefault="00BB6FC6" w:rsidP="00BB6FC6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97. stavak 3. alineja 3. </w:t>
      </w:r>
      <w:r w:rsid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>– alineju treba brisati</w:t>
      </w:r>
    </w:p>
    <w:p w:rsidR="003E333F" w:rsidRDefault="003E333F" w:rsidP="003E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Tajnik škole je izvršio izmjene navedenih članaka tako da novi glase:</w:t>
      </w:r>
    </w:p>
    <w:p w:rsidR="003E333F" w:rsidRPr="003E333F" w:rsidRDefault="003E333F" w:rsidP="003E333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36. stavak 2. 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„U slučaju da dva kandidata imaju jednaki broj glasova, glasovanje će se ponoviti za ta dva kandidate“</w:t>
      </w:r>
    </w:p>
    <w:p w:rsidR="003E333F" w:rsidRPr="003E333F" w:rsidRDefault="003E333F" w:rsidP="003E333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58. stavak 1. alineja 13.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podalineja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„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 predlaže osnivaču:</w:t>
      </w:r>
    </w:p>
    <w:p w:rsidR="003E333F" w:rsidRPr="003E333F" w:rsidRDefault="003E333F" w:rsidP="003E333F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promjenu djelatnosti Škole</w:t>
      </w:r>
    </w:p>
    <w:p w:rsidR="003E333F" w:rsidRPr="003E333F" w:rsidRDefault="003E333F" w:rsidP="003E333F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promjenu naziva i sjedišta Škole</w:t>
      </w:r>
    </w:p>
    <w:p w:rsidR="003E333F" w:rsidRPr="003E333F" w:rsidRDefault="003E333F" w:rsidP="003E333F">
      <w:pPr>
        <w:pStyle w:val="Odlomakpopis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statusne promjene Škole“</w:t>
      </w:r>
    </w:p>
    <w:p w:rsidR="003E333F" w:rsidRPr="003E333F" w:rsidRDefault="003E333F" w:rsidP="0092711A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58. stavak 1, iza alineje 13. dodaje se nova alineja koja postaje alineja 14. i glasi 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„- uz suglasnost osnivača odlučuje o:</w:t>
      </w:r>
    </w:p>
    <w:p w:rsidR="003E333F" w:rsidRPr="003E333F" w:rsidRDefault="003E333F" w:rsidP="003E333F">
      <w:pPr>
        <w:spacing w:after="0" w:line="240" w:lineRule="auto"/>
        <w:ind w:left="1413" w:hanging="3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stjecanju, opterećivanju ili otuđivanju nekretnina i druge imovine čija je pojedinačna vrijednost veća od 200.000,00 kuna</w:t>
      </w:r>
    </w:p>
    <w:p w:rsidR="003E333F" w:rsidRPr="003E333F" w:rsidRDefault="003E333F" w:rsidP="003E333F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–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raspodjeli dobiti u skladu s posebnom odlukom osnivača“  </w:t>
      </w:r>
    </w:p>
    <w:p w:rsidR="003E333F" w:rsidRDefault="003E333F" w:rsidP="003E33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 dosadašnje alineje 14., 15., 16., 17., postaju alineje 15., 16., 17., 18.</w:t>
      </w:r>
    </w:p>
    <w:p w:rsidR="003E333F" w:rsidRDefault="003E333F" w:rsidP="003E333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97. stavku 3. alineja 3.</w:t>
      </w:r>
      <w:r w:rsidRPr="003E333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se briše.</w:t>
      </w:r>
    </w:p>
    <w:p w:rsidR="003E333F" w:rsidRPr="003E333F" w:rsidRDefault="003E333F" w:rsidP="003E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izmjenama i dopun</w:t>
      </w:r>
      <w:r w:rsidR="00092C70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OŠ Vjekoslava Kaleba se daju na glasanje. Nakon provedenog glasovanja jednoglasno se usvaja prijedlog Odluke o izmjenama i dopunama Statuta OŠ Vjekoslava Kaleba.</w:t>
      </w:r>
    </w:p>
    <w:p w:rsidR="003B5EF7" w:rsidRPr="00844589" w:rsidRDefault="003B5EF7" w:rsidP="003B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7" w:name="OLE_LINK7"/>
      <w:bookmarkStart w:id="8" w:name="OLE_LINK8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3B5EF7" w:rsidRPr="0091715F" w:rsidRDefault="003B5EF7" w:rsidP="003B5EF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="003E33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o izmjenama i dopunama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</w:t>
      </w:r>
      <w:r w:rsidR="003E33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OŠ Vjekoslava Kaleba</w:t>
      </w:r>
    </w:p>
    <w:bookmarkEnd w:id="7"/>
    <w:bookmarkEnd w:id="8"/>
    <w:p w:rsidR="001923D5" w:rsidRPr="003B5EF7" w:rsidRDefault="003B5EF7" w:rsidP="003B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2E1305" w:rsidRDefault="00C53CFD" w:rsidP="00FF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 w:rsidR="003B5EF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2204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20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</w:t>
      </w:r>
      <w:r w:rsid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</w:t>
      </w:r>
      <w:r w:rsidR="00AB493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E3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klavira </w:t>
      </w:r>
      <w:r w:rsidR="00220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neodređeno puno radno vrijeme pristigla je samo jedna </w:t>
      </w:r>
      <w:r w:rsidR="002E130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20493">
        <w:rPr>
          <w:rFonts w:ascii="Times New Roman" w:eastAsia="Times New Roman" w:hAnsi="Times New Roman" w:cs="Times New Roman"/>
          <w:sz w:val="24"/>
          <w:szCs w:val="24"/>
          <w:lang w:eastAsia="hr-HR"/>
        </w:rPr>
        <w:t>molba i to:</w:t>
      </w:r>
    </w:p>
    <w:p w:rsidR="002E1305" w:rsidRPr="002E1305" w:rsidRDefault="003E333F" w:rsidP="002E130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SANJA MANDIĆ</w:t>
      </w:r>
      <w:r w:rsidR="002E1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13791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glazbenica klaviristica</w:t>
      </w:r>
      <w:bookmarkStart w:id="9" w:name="_GoBack"/>
      <w:bookmarkEnd w:id="9"/>
    </w:p>
    <w:p w:rsidR="002E1305" w:rsidRDefault="002E1305" w:rsidP="002E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 kandidat </w:t>
      </w:r>
      <w:r w:rsidR="00E137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zadovoljava uvjete natječaja</w:t>
      </w:r>
      <w:r w:rsidR="00E13791">
        <w:rPr>
          <w:rFonts w:ascii="Times New Roman" w:eastAsia="Times New Roman" w:hAnsi="Times New Roman" w:cs="Times New Roman"/>
          <w:sz w:val="24"/>
          <w:szCs w:val="24"/>
          <w:lang w:eastAsia="hr-HR"/>
        </w:rPr>
        <w:t>.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avnateljica </w:t>
      </w:r>
      <w:r w:rsidR="00E13791">
        <w:rPr>
          <w:rFonts w:ascii="Times New Roman" w:eastAsia="Times New Roman" w:hAnsi="Times New Roman" w:cs="Times New Roman"/>
          <w:sz w:val="24"/>
          <w:szCs w:val="24"/>
          <w:lang w:eastAsia="hr-HR"/>
        </w:rPr>
        <w:t>je pojasnila članovima ŠO da je navedena kandidatkinja radila u našoj ustanovi od 3. rujna 201</w:t>
      </w:r>
      <w:r w:rsidR="00C2343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1379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ugovor na određeno vrijem</w:t>
      </w:r>
      <w:r w:rsidR="00C2343A">
        <w:rPr>
          <w:rFonts w:ascii="Times New Roman" w:eastAsia="Times New Roman" w:hAnsi="Times New Roman" w:cs="Times New Roman"/>
          <w:sz w:val="24"/>
          <w:szCs w:val="24"/>
          <w:lang w:eastAsia="hr-HR"/>
        </w:rPr>
        <w:t>e. Djelatnica je otvorila bolovanje zbog komplikacija u trudnoći 1. veljače 2019. godine, te je škola zaposlila drugu djelatnicu temeljem ugovora o vanjskoj suradnji. S obzirom da prijavljena kandidatkinja ne bi mogla doći raditi ravnateljica predlaže da se navedeni natječaj poništi, te da se produlji ugovor o vanjskoj suradnji dosadašnjoj djelatnici na rok do kraja obrazovnog dijela školske godine (14. lipnja 2019.)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ŠO su jednoglasno prihvatili prijedlog ravnateljice.</w:t>
      </w:r>
    </w:p>
    <w:p w:rsidR="002E1305" w:rsidRPr="00844589" w:rsidRDefault="002E1305" w:rsidP="002E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3CFD" w:rsidRPr="002E130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bookmarkStart w:id="10" w:name="OLE_LINK13"/>
      <w:bookmarkStart w:id="11" w:name="OLE_LINK15"/>
      <w:bookmarkStart w:id="12" w:name="OLE_LINK17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2E1305" w:rsidRDefault="00C2343A" w:rsidP="002E1305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</w:t>
      </w:r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o </w:t>
      </w:r>
      <w:proofErr w:type="spellStart"/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nezasnivanju</w:t>
      </w:r>
      <w:proofErr w:type="spellEnd"/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radnog odnosa za radno mjesto učitelja/</w:t>
      </w:r>
      <w:proofErr w:type="spellStart"/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="00F664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klavira</w:t>
      </w:r>
    </w:p>
    <w:p w:rsidR="00F6647B" w:rsidRDefault="00F6647B" w:rsidP="00F6647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35F0" w:rsidRDefault="002E1305" w:rsidP="002E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Pr="006B773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283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je članovima ŠO u materijalima za sjednicu dostavio Pravilnik o zapošljavanju OŠ Vjekoslava Kaleba. </w:t>
      </w:r>
      <w:r w:rsidR="00F664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Pravilnik o zapošljavanju (KLASA: 003-05/19-01/01; URBROJ: 2182/1-12/1-10-01-19-1, od 22. ožujka 2019. godine) donesen na sjednici održanoj 25. ožujka 2019. godine, nije dobio suglasnost Ureda državne uprave u Šibensko-kninskoj županiji škola je bila dužna donijeti novi. </w:t>
      </w:r>
      <w:r w:rsidR="00AB14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je dan na raspravu i usvajanje. Nakon toga se pristupilo glasovanju i Pravilnik je jednoglasno donesen. </w:t>
      </w:r>
    </w:p>
    <w:p w:rsidR="00AB14A4" w:rsidRPr="00844589" w:rsidRDefault="00AB14A4" w:rsidP="00AB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130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AB14A4" w:rsidRDefault="00AB14A4" w:rsidP="00AB14A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Pravilnik o zapošljavanju OŠ Vjekoslava Kaleba</w:t>
      </w:r>
    </w:p>
    <w:p w:rsidR="00AB14A4" w:rsidRDefault="00AB14A4" w:rsidP="00AB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14A4" w:rsidRPr="00AB14A4" w:rsidRDefault="00AB14A4" w:rsidP="009A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14A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Ad.5.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52F10" w:rsidRPr="0065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ŠO dobili su prijedlog </w:t>
      </w:r>
      <w:r w:rsidR="00652F10" w:rsidRP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Odluke o visini participacije za glazbenu školu za školsku godinu 201</w:t>
      </w:r>
      <w:r w:rsid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9</w:t>
      </w:r>
      <w:r w:rsidR="00652F10" w:rsidRP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./20</w:t>
      </w:r>
      <w:r w:rsid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</w:t>
      </w:r>
      <w:r w:rsidR="00652F10" w:rsidRP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652F10" w:rsidRPr="0065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određuje iznos participacije i najma glazbala. Ista je dana na usvajanje. Članovi ŠO su jednoglasno usvojili </w:t>
      </w:r>
      <w:r w:rsidR="00652F10" w:rsidRPr="00652F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Odluku.</w:t>
      </w:r>
    </w:p>
    <w:p w:rsidR="009A61CF" w:rsidRPr="00844589" w:rsidRDefault="009A61CF" w:rsidP="009A6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130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652F10" w:rsidRPr="00652F10" w:rsidRDefault="00652F10" w:rsidP="00652F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Odluka o visini participacije za glazbenu školu za školsku godinu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65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65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61CF" w:rsidRDefault="009A61CF" w:rsidP="009A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61CF" w:rsidRPr="009A61CF" w:rsidRDefault="009A61CF" w:rsidP="009A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ŠO su u materijalima dobili </w:t>
      </w:r>
      <w:r w:rsidR="00652F10" w:rsidRPr="00652F10">
        <w:rPr>
          <w:rFonts w:ascii="Times New Roman" w:eastAsia="Times New Roman" w:hAnsi="Times New Roman"/>
          <w:i/>
          <w:iCs/>
          <w:sz w:val="24"/>
          <w:szCs w:val="24"/>
        </w:rPr>
        <w:t>Pravilnik o promicanju spoznaje o štetnosti uporabe duhanskih i srodnih proizvoda za zdravlje</w:t>
      </w:r>
      <w:r w:rsidR="00652F10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5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Tajnik je članovima ŠO pojasnio da je škola dužna, sukladno članku 35. Zakona o ograničavanju uporabe duhanskih i srodnih proizvoda (NN 45/17, 114/18) donijeti navedeni Pravilnik. Isti je dan na raspravu i donošenje. Nakon kraće rasprave pristupilo se glasovanju. </w:t>
      </w:r>
      <w:r w:rsidR="00DA7A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 jednoglasno prihvatio </w:t>
      </w:r>
      <w:r w:rsidR="00BC5142" w:rsidRPr="00BC5142">
        <w:rPr>
          <w:rFonts w:ascii="Times New Roman" w:eastAsia="Times New Roman" w:hAnsi="Times New Roman"/>
          <w:i/>
          <w:iCs/>
          <w:sz w:val="24"/>
          <w:szCs w:val="24"/>
        </w:rPr>
        <w:t>Pravilnik o promicanju spoznaje o štetnosti uporabe duhanskih i srodnih proizvoda za zdravlje</w:t>
      </w:r>
      <w:r w:rsidR="00DA7A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7A31" w:rsidRPr="00844589" w:rsidRDefault="00DA7A31" w:rsidP="00DA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DA7A31" w:rsidRPr="00DA7A31" w:rsidRDefault="00BC5142" w:rsidP="00DA7A3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Pr="00BC5142">
        <w:rPr>
          <w:rFonts w:ascii="Times New Roman" w:eastAsia="Times New Roman" w:hAnsi="Times New Roman"/>
          <w:b/>
          <w:bCs/>
          <w:sz w:val="24"/>
          <w:szCs w:val="24"/>
        </w:rPr>
        <w:t>Pravilnik o promicanju spoznaje o štetnosti uporabe duhanskih i srodnih proizvoda za zdravlje</w:t>
      </w:r>
    </w:p>
    <w:p w:rsidR="00DA7A31" w:rsidRDefault="00DA7A31" w:rsidP="00DA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5142" w:rsidRDefault="00DA7A31" w:rsidP="00BC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Ad.7. </w:t>
      </w:r>
      <w:r w:rsidRPr="00DA7A31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ŠO dostavio </w:t>
      </w:r>
      <w:r w:rsidR="00BC5142" w:rsidRPr="00BC514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Pravilnik o radu školske knjižnice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C51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25. Standarda za školske knjižnice (NN 34/00) propisana je obveza donošenja pravilnika o radu knjižnice. Pravilnik je dan na raspravu i donošenje. Nakon kraće rasprave pristupilo se glasovanju. Školski odbor je jednoglasno prihvatio </w:t>
      </w:r>
      <w:r w:rsidR="00BC5142" w:rsidRPr="00BC514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Pravilnik o radu školske knjižnice</w:t>
      </w:r>
      <w:r w:rsidR="00BC5142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 xml:space="preserve"> </w:t>
      </w:r>
    </w:p>
    <w:p w:rsidR="00DA7A31" w:rsidRPr="00844589" w:rsidRDefault="00DA7A31" w:rsidP="00BC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DA7A31" w:rsidRPr="00DA7A31" w:rsidRDefault="00DA7A31" w:rsidP="00DA7A31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1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Donosi se </w:t>
      </w:r>
      <w:r w:rsidR="00BC5142" w:rsidRPr="00BC51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radu školske knjižnice</w:t>
      </w:r>
    </w:p>
    <w:p w:rsidR="00DA7A31" w:rsidRDefault="00DA7A31" w:rsidP="00DA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1B1E" w:rsidRDefault="00DA7A31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Ad.8. </w:t>
      </w:r>
      <w:r w:rsidR="00F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je članovima ŠO dostavio </w:t>
      </w:r>
      <w:r w:rsidR="00F91B1E" w:rsidRPr="00F91B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Pravilnik o radu OŠ Vjekoslava Kaleba</w:t>
      </w:r>
      <w:r w:rsidR="00F91B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F91B1E" w:rsidRPr="00F91B1E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</w:t>
      </w:r>
      <w:r w:rsidR="00F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donošenja Pravilnika o radu propisana je člankom 26. Zakona o radu (NN 93/14 i 127/17). Pravilnik je dan na raspravu i donošenje. Nakon kraće rasprave pristupilo se glasovanju. Školski odbor je jednoglasno prihvatio </w:t>
      </w:r>
      <w:r w:rsidR="00F91B1E" w:rsidRPr="00BC514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Pravilnik o radu </w:t>
      </w:r>
      <w:r w:rsidR="00F91B1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OŠ Vjekoslava Kaleba.</w:t>
      </w:r>
    </w:p>
    <w:p w:rsidR="00F91B1E" w:rsidRPr="00844589" w:rsidRDefault="00F91B1E" w:rsidP="00F9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F91B1E" w:rsidRPr="00F91B1E" w:rsidRDefault="00F91B1E" w:rsidP="00934C68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F91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Donosi se Pravilnik o radu OŠ Vjekoslava Kaleba</w:t>
      </w:r>
    </w:p>
    <w:p w:rsidR="00F91B1E" w:rsidRDefault="00F91B1E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7C1C55" w:rsidRDefault="00F91B1E" w:rsidP="00F91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</w:t>
      </w:r>
      <w:r w:rsidR="008A2C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="008A2C1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 w:rsidRPr="00F91B1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Tajnik je pozvao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voditeljicu računovodstva Rafaelu Sladoljev Bastić da članovima ŠO obrazloži bitne stavke </w:t>
      </w:r>
      <w:r w:rsidRPr="00F91B1E">
        <w:rPr>
          <w:rFonts w:ascii="Times New Roman" w:eastAsia="Times New Roman" w:hAnsi="Times New Roman"/>
          <w:i/>
          <w:iCs/>
          <w:sz w:val="24"/>
          <w:szCs w:val="24"/>
        </w:rPr>
        <w:t>Rebalansa 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Voditeljica računovodstva je članovima ŠO pojasnila da izvršavanje proračuna Škole ide sukladno očekivanjima i da su svi računi uredno podmireni. Nakon izlaganja pristupilo se raspravi i donošenju. Članovi ŠO su jednoglasno prihvatili Rebalans I.</w:t>
      </w:r>
    </w:p>
    <w:p w:rsidR="007C1C55" w:rsidRPr="00844589" w:rsidRDefault="00F91B1E" w:rsidP="007C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7C1C55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7C1C55" w:rsidRPr="00F91B1E" w:rsidRDefault="007C1C55" w:rsidP="007C1C5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 se Rebalans I</w:t>
      </w:r>
    </w:p>
    <w:p w:rsidR="00F91B1E" w:rsidRDefault="00F91B1E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1383B" w:rsidRPr="00FF6572" w:rsidRDefault="007C1C55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1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Ad.10.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10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A2C1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1"/>
    <w:bookmarkEnd w:id="12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1C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7C1C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C1C55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8F9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E47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2CF2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5A67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37D8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A2174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3047"/>
    <w:multiLevelType w:val="hybridMultilevel"/>
    <w:tmpl w:val="AB64BE2E"/>
    <w:lvl w:ilvl="0" w:tplc="140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14F9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76678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0BD1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949E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1421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5A5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B172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2FD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D1EE0"/>
    <w:multiLevelType w:val="hybridMultilevel"/>
    <w:tmpl w:val="4406FA62"/>
    <w:lvl w:ilvl="0" w:tplc="64D47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9"/>
  </w:num>
  <w:num w:numId="17">
    <w:abstractNumId w:val="3"/>
  </w:num>
  <w:num w:numId="18">
    <w:abstractNumId w:val="24"/>
  </w:num>
  <w:num w:numId="19">
    <w:abstractNumId w:val="9"/>
  </w:num>
  <w:num w:numId="20">
    <w:abstractNumId w:val="8"/>
  </w:num>
  <w:num w:numId="21">
    <w:abstractNumId w:val="23"/>
  </w:num>
  <w:num w:numId="22">
    <w:abstractNumId w:val="12"/>
  </w:num>
  <w:num w:numId="23">
    <w:abstractNumId w:val="14"/>
  </w:num>
  <w:num w:numId="24">
    <w:abstractNumId w:val="28"/>
  </w:num>
  <w:num w:numId="25">
    <w:abstractNumId w:val="11"/>
  </w:num>
  <w:num w:numId="26">
    <w:abstractNumId w:val="20"/>
  </w:num>
  <w:num w:numId="27">
    <w:abstractNumId w:val="27"/>
  </w:num>
  <w:num w:numId="28">
    <w:abstractNumId w:val="33"/>
  </w:num>
  <w:num w:numId="29">
    <w:abstractNumId w:val="10"/>
  </w:num>
  <w:num w:numId="30">
    <w:abstractNumId w:val="31"/>
  </w:num>
  <w:num w:numId="31">
    <w:abstractNumId w:val="0"/>
  </w:num>
  <w:num w:numId="32">
    <w:abstractNumId w:val="26"/>
  </w:num>
  <w:num w:numId="33">
    <w:abstractNumId w:val="22"/>
  </w:num>
  <w:num w:numId="34">
    <w:abstractNumId w:val="17"/>
  </w:num>
  <w:num w:numId="35">
    <w:abstractNumId w:val="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46DD1"/>
    <w:rsid w:val="00092C70"/>
    <w:rsid w:val="001317DE"/>
    <w:rsid w:val="001923D5"/>
    <w:rsid w:val="001D3542"/>
    <w:rsid w:val="00220493"/>
    <w:rsid w:val="002835F0"/>
    <w:rsid w:val="00297254"/>
    <w:rsid w:val="002B1D40"/>
    <w:rsid w:val="002B5982"/>
    <w:rsid w:val="002E0EBA"/>
    <w:rsid w:val="002E1305"/>
    <w:rsid w:val="003B5EF7"/>
    <w:rsid w:val="003C1912"/>
    <w:rsid w:val="003E333F"/>
    <w:rsid w:val="00442C47"/>
    <w:rsid w:val="0045649C"/>
    <w:rsid w:val="00495749"/>
    <w:rsid w:val="004A4E88"/>
    <w:rsid w:val="004C286D"/>
    <w:rsid w:val="00544493"/>
    <w:rsid w:val="00580CB2"/>
    <w:rsid w:val="005973B8"/>
    <w:rsid w:val="00652F10"/>
    <w:rsid w:val="006B7732"/>
    <w:rsid w:val="007737D3"/>
    <w:rsid w:val="00782842"/>
    <w:rsid w:val="007C1C55"/>
    <w:rsid w:val="007D2EA9"/>
    <w:rsid w:val="007E3833"/>
    <w:rsid w:val="00844589"/>
    <w:rsid w:val="00883D0E"/>
    <w:rsid w:val="008A2C11"/>
    <w:rsid w:val="008A653C"/>
    <w:rsid w:val="0091715F"/>
    <w:rsid w:val="00966A9A"/>
    <w:rsid w:val="00974433"/>
    <w:rsid w:val="00975D27"/>
    <w:rsid w:val="009A0881"/>
    <w:rsid w:val="009A0A69"/>
    <w:rsid w:val="009A61CF"/>
    <w:rsid w:val="009C5A8E"/>
    <w:rsid w:val="009F487A"/>
    <w:rsid w:val="00A217EB"/>
    <w:rsid w:val="00A37431"/>
    <w:rsid w:val="00AB14A4"/>
    <w:rsid w:val="00AB4939"/>
    <w:rsid w:val="00AF7CC2"/>
    <w:rsid w:val="00B574CE"/>
    <w:rsid w:val="00B67333"/>
    <w:rsid w:val="00B67F20"/>
    <w:rsid w:val="00BB6FC6"/>
    <w:rsid w:val="00BC0D4F"/>
    <w:rsid w:val="00BC5142"/>
    <w:rsid w:val="00C14A6F"/>
    <w:rsid w:val="00C2343A"/>
    <w:rsid w:val="00C463AD"/>
    <w:rsid w:val="00C53CFD"/>
    <w:rsid w:val="00CC2849"/>
    <w:rsid w:val="00D03823"/>
    <w:rsid w:val="00D51CEA"/>
    <w:rsid w:val="00DA7A31"/>
    <w:rsid w:val="00DC5D2D"/>
    <w:rsid w:val="00DE762D"/>
    <w:rsid w:val="00E13791"/>
    <w:rsid w:val="00E1383B"/>
    <w:rsid w:val="00E2469E"/>
    <w:rsid w:val="00EA1ED2"/>
    <w:rsid w:val="00F47BCD"/>
    <w:rsid w:val="00F63079"/>
    <w:rsid w:val="00F6647B"/>
    <w:rsid w:val="00F70259"/>
    <w:rsid w:val="00F84471"/>
    <w:rsid w:val="00F91B1E"/>
    <w:rsid w:val="00FE4D1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2019-11-25T13:13:00Z</cp:lastPrinted>
  <dcterms:created xsi:type="dcterms:W3CDTF">2020-03-20T12:02:00Z</dcterms:created>
  <dcterms:modified xsi:type="dcterms:W3CDTF">2020-03-20T12:02:00Z</dcterms:modified>
</cp:coreProperties>
</file>